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C9C" w:rsidRDefault="00343C9C"/>
    <w:sdt>
      <w:sdtPr>
        <w:id w:val="1836488948"/>
        <w:docPartObj>
          <w:docPartGallery w:val="Cover Pages"/>
          <w:docPartUnique/>
        </w:docPartObj>
      </w:sdtPr>
      <w:sdtContent>
        <w:p w:rsidR="00FE4673" w:rsidRDefault="00FE4673">
          <w:r w:rsidRPr="00FE4673">
            <w:rPr>
              <w:noProof/>
              <w:color w:val="404040" w:themeColor="text1" w:themeTint="BF"/>
            </w:rPr>
            <mc:AlternateContent>
              <mc:Choice Requires="wpg">
                <w:drawing>
                  <wp:anchor distT="0" distB="0" distL="114300" distR="114300" simplePos="0" relativeHeight="251659264" behindDoc="0" locked="0" layoutInCell="0" allowOverlap="1" wp14:anchorId="783CC272" wp14:editId="4DFC953C">
                    <wp:simplePos x="0" y="0"/>
                    <wp:positionH relativeFrom="page">
                      <wp:align>center</wp:align>
                    </wp:positionH>
                    <wp:positionV relativeFrom="page">
                      <wp:align>center</wp:align>
                    </wp:positionV>
                    <wp:extent cx="7363460" cy="9535160"/>
                    <wp:effectExtent l="0" t="0" r="27940" b="27940"/>
                    <wp:wrapNone/>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3516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solidFill>
                                  <a:schemeClr val="bg1">
                                    <a:lumMod val="65000"/>
                                  </a:schemeClr>
                                </a:solidFill>
                                <a:ln w="12700">
                                  <a:solidFill>
                                    <a:srgbClr val="FFFFFF"/>
                                  </a:solid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tx1">
                                    <a:lumMod val="50000"/>
                                    <a:lumOff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924C2B" w:rsidRDefault="00924C2B">
                                    <w:pPr>
                                      <w:pStyle w:val="NoSpacing"/>
                                      <w:rPr>
                                        <w:color w:val="FFFFFF" w:themeColor="background1"/>
                                        <w:sz w:val="80"/>
                                        <w:szCs w:val="80"/>
                                      </w:rPr>
                                    </w:pPr>
                                  </w:p>
                                  <w:sdt>
                                    <w:sdtPr>
                                      <w:rPr>
                                        <w:color w:val="FFFFFF" w:themeColor="background1"/>
                                        <w:sz w:val="40"/>
                                        <w:szCs w:val="40"/>
                                      </w:rPr>
                                      <w:alias w:val="Subtitle"/>
                                      <w:id w:val="-276569835"/>
                                      <w:showingPlcHdr/>
                                      <w:dataBinding w:prefixMappings="xmlns:ns0='http://schemas.openxmlformats.org/package/2006/metadata/core-properties' xmlns:ns1='http://purl.org/dc/elements/1.1/'" w:xpath="/ns0:coreProperties[1]/ns1:subject[1]" w:storeItemID="{6C3C8BC8-F283-45AE-878A-BAB7291924A1}"/>
                                      <w:text/>
                                    </w:sdtPr>
                                    <w:sdtContent>
                                      <w:p w:rsidR="00924C2B" w:rsidRDefault="00924C2B">
                                        <w:pPr>
                                          <w:pStyle w:val="NoSpacing"/>
                                          <w:rPr>
                                            <w:color w:val="FFFFFF" w:themeColor="background1"/>
                                            <w:sz w:val="40"/>
                                            <w:szCs w:val="40"/>
                                          </w:rPr>
                                        </w:pPr>
                                        <w:r>
                                          <w:rPr>
                                            <w:color w:val="FFFFFF" w:themeColor="background1"/>
                                            <w:sz w:val="40"/>
                                            <w:szCs w:val="40"/>
                                          </w:rPr>
                                          <w:t xml:space="preserve">     </w:t>
                                        </w:r>
                                      </w:p>
                                    </w:sdtContent>
                                  </w:sdt>
                                  <w:p w:rsidR="00924C2B" w:rsidRDefault="00924C2B">
                                    <w:pPr>
                                      <w:pStyle w:val="NoSpacing"/>
                                      <w:rPr>
                                        <w:color w:val="FFFFFF" w:themeColor="background1"/>
                                      </w:rPr>
                                    </w:pPr>
                                  </w:p>
                                  <w:p w:rsidR="00924C2B" w:rsidRDefault="00924C2B">
                                    <w:pPr>
                                      <w:pStyle w:val="NoSpacing"/>
                                      <w:rPr>
                                        <w:noProof/>
                                      </w:rPr>
                                    </w:pPr>
                                  </w:p>
                                  <w:p w:rsidR="00924C2B" w:rsidRDefault="00924C2B">
                                    <w:pPr>
                                      <w:pStyle w:val="NoSpacing"/>
                                      <w:rPr>
                                        <w:noProof/>
                                      </w:rPr>
                                    </w:pPr>
                                  </w:p>
                                  <w:p w:rsidR="00924C2B" w:rsidRDefault="00924C2B">
                                    <w:pPr>
                                      <w:pStyle w:val="NoSpacing"/>
                                      <w:rPr>
                                        <w:noProof/>
                                      </w:rPr>
                                    </w:pPr>
                                  </w:p>
                                  <w:p w:rsidR="00924C2B" w:rsidRDefault="00924C2B">
                                    <w:pPr>
                                      <w:pStyle w:val="NoSpacing"/>
                                      <w:rPr>
                                        <w:noProof/>
                                      </w:rPr>
                                    </w:pPr>
                                  </w:p>
                                  <w:p w:rsidR="00924C2B" w:rsidRDefault="00924C2B">
                                    <w:pPr>
                                      <w:pStyle w:val="NoSpacing"/>
                                      <w:rPr>
                                        <w:noProof/>
                                      </w:rPr>
                                    </w:pPr>
                                  </w:p>
                                  <w:p w:rsidR="00924C2B" w:rsidRDefault="00924C2B">
                                    <w:pPr>
                                      <w:pStyle w:val="NoSpacing"/>
                                      <w:rPr>
                                        <w:noProof/>
                                      </w:rPr>
                                    </w:pPr>
                                  </w:p>
                                  <w:p w:rsidR="00924C2B" w:rsidRDefault="00924C2B">
                                    <w:pPr>
                                      <w:pStyle w:val="NoSpacing"/>
                                      <w:rPr>
                                        <w:color w:val="FF0000"/>
                                      </w:rPr>
                                    </w:pPr>
                                  </w:p>
                                  <w:p w:rsidR="00924C2B" w:rsidRDefault="00924C2B">
                                    <w:pPr>
                                      <w:pStyle w:val="NoSpacing"/>
                                      <w:rPr>
                                        <w:color w:val="FF0000"/>
                                      </w:rPr>
                                    </w:pPr>
                                  </w:p>
                                  <w:p w:rsidR="00924C2B" w:rsidRDefault="00924C2B">
                                    <w:pPr>
                                      <w:pStyle w:val="NoSpacing"/>
                                      <w:rPr>
                                        <w:color w:val="FF0000"/>
                                      </w:rPr>
                                    </w:pPr>
                                  </w:p>
                                  <w:p w:rsidR="00924C2B" w:rsidRDefault="00924C2B">
                                    <w:pPr>
                                      <w:pStyle w:val="NoSpacing"/>
                                      <w:rPr>
                                        <w:color w:val="FF0000"/>
                                      </w:rPr>
                                    </w:pPr>
                                  </w:p>
                                  <w:p w:rsidR="00924C2B" w:rsidRDefault="00924C2B">
                                    <w:pPr>
                                      <w:pStyle w:val="NoSpacing"/>
                                      <w:rPr>
                                        <w:color w:val="FF0000"/>
                                      </w:rPr>
                                    </w:pPr>
                                  </w:p>
                                  <w:p w:rsidR="00924C2B" w:rsidRDefault="00924C2B">
                                    <w:pPr>
                                      <w:pStyle w:val="NoSpacing"/>
                                      <w:rPr>
                                        <w:color w:val="FF0000"/>
                                      </w:rPr>
                                    </w:pPr>
                                  </w:p>
                                  <w:p w:rsidR="00924C2B" w:rsidRDefault="00924C2B">
                                    <w:pPr>
                                      <w:pStyle w:val="NoSpacing"/>
                                      <w:rPr>
                                        <w:color w:val="FF0000"/>
                                      </w:rPr>
                                    </w:pPr>
                                  </w:p>
                                  <w:p w:rsidR="00924C2B" w:rsidRDefault="00924C2B">
                                    <w:pPr>
                                      <w:pStyle w:val="NoSpacing"/>
                                      <w:rPr>
                                        <w:color w:val="FF0000"/>
                                      </w:rPr>
                                    </w:pPr>
                                  </w:p>
                                  <w:p w:rsidR="00924C2B" w:rsidRDefault="00924C2B">
                                    <w:pPr>
                                      <w:pStyle w:val="NoSpacing"/>
                                      <w:rPr>
                                        <w:color w:val="FF0000"/>
                                      </w:rPr>
                                    </w:pPr>
                                  </w:p>
                                  <w:p w:rsidR="00924C2B" w:rsidRDefault="00924C2B">
                                    <w:pPr>
                                      <w:pStyle w:val="NoSpacing"/>
                                      <w:rPr>
                                        <w:color w:val="FF0000"/>
                                      </w:rPr>
                                    </w:pPr>
                                  </w:p>
                                  <w:p w:rsidR="00924C2B" w:rsidRDefault="00924C2B">
                                    <w:pPr>
                                      <w:pStyle w:val="NoSpacing"/>
                                      <w:rPr>
                                        <w:color w:val="FF0000"/>
                                      </w:rPr>
                                    </w:pPr>
                                  </w:p>
                                  <w:p w:rsidR="00924C2B" w:rsidRDefault="00924C2B">
                                    <w:pPr>
                                      <w:pStyle w:val="NoSpacing"/>
                                      <w:rPr>
                                        <w:color w:val="FF0000"/>
                                      </w:rPr>
                                    </w:pPr>
                                  </w:p>
                                  <w:p w:rsidR="00924C2B" w:rsidRDefault="00924C2B">
                                    <w:pPr>
                                      <w:pStyle w:val="NoSpacing"/>
                                      <w:rPr>
                                        <w:color w:val="FF0000"/>
                                      </w:rPr>
                                    </w:pPr>
                                  </w:p>
                                  <w:p w:rsidR="00924C2B" w:rsidRDefault="00924C2B">
                                    <w:pPr>
                                      <w:pStyle w:val="NoSpacing"/>
                                      <w:rPr>
                                        <w:color w:val="FF0000"/>
                                      </w:rPr>
                                    </w:pPr>
                                  </w:p>
                                  <w:p w:rsidR="00924C2B" w:rsidRDefault="00924C2B">
                                    <w:pPr>
                                      <w:pStyle w:val="NoSpacing"/>
                                      <w:rPr>
                                        <w:color w:val="FF0000"/>
                                      </w:rPr>
                                    </w:pPr>
                                  </w:p>
                                  <w:p w:rsidR="00924C2B" w:rsidRDefault="00924C2B">
                                    <w:pPr>
                                      <w:pStyle w:val="NoSpacing"/>
                                      <w:rPr>
                                        <w:color w:val="FF0000"/>
                                      </w:rPr>
                                    </w:pPr>
                                  </w:p>
                                  <w:p w:rsidR="00924C2B" w:rsidRDefault="00924C2B">
                                    <w:pPr>
                                      <w:pStyle w:val="NoSpacing"/>
                                      <w:rPr>
                                        <w:color w:val="FF0000"/>
                                      </w:rPr>
                                    </w:pPr>
                                  </w:p>
                                  <w:p w:rsidR="00924C2B" w:rsidRDefault="00924C2B">
                                    <w:pPr>
                                      <w:pStyle w:val="NoSpacing"/>
                                      <w:rPr>
                                        <w:color w:val="FF0000"/>
                                      </w:rPr>
                                    </w:pPr>
                                  </w:p>
                                  <w:p w:rsidR="00924C2B" w:rsidRDefault="00924C2B">
                                    <w:pPr>
                                      <w:pStyle w:val="NoSpacing"/>
                                      <w:rPr>
                                        <w:color w:val="FF0000"/>
                                      </w:rPr>
                                    </w:pPr>
                                  </w:p>
                                  <w:p w:rsidR="00924C2B" w:rsidRDefault="00924C2B">
                                    <w:pPr>
                                      <w:pStyle w:val="NoSpacing"/>
                                      <w:rPr>
                                        <w:color w:val="FF0000"/>
                                      </w:rPr>
                                    </w:pPr>
                                  </w:p>
                                  <w:p w:rsidR="00924C2B" w:rsidRDefault="00924C2B">
                                    <w:pPr>
                                      <w:pStyle w:val="NoSpacing"/>
                                      <w:rPr>
                                        <w:color w:val="FF0000"/>
                                      </w:rPr>
                                    </w:pPr>
                                  </w:p>
                                  <w:p w:rsidR="00924C2B" w:rsidRDefault="00924C2B">
                                    <w:pPr>
                                      <w:pStyle w:val="NoSpacing"/>
                                      <w:rPr>
                                        <w:color w:val="FF0000"/>
                                      </w:rPr>
                                    </w:pPr>
                                  </w:p>
                                  <w:p w:rsidR="00924C2B" w:rsidRDefault="00924C2B">
                                    <w:pPr>
                                      <w:pStyle w:val="NoSpacing"/>
                                      <w:rPr>
                                        <w:color w:val="FF0000"/>
                                      </w:rPr>
                                    </w:pPr>
                                  </w:p>
                                  <w:p w:rsidR="00924C2B" w:rsidRDefault="00924C2B">
                                    <w:pPr>
                                      <w:pStyle w:val="NoSpacing"/>
                                      <w:rPr>
                                        <w:color w:val="FF0000"/>
                                      </w:rPr>
                                    </w:pPr>
                                  </w:p>
                                  <w:p w:rsidR="00924C2B" w:rsidRDefault="00924C2B">
                                    <w:pPr>
                                      <w:pStyle w:val="NoSpacing"/>
                                      <w:rPr>
                                        <w:color w:val="FF0000"/>
                                      </w:rPr>
                                    </w:pPr>
                                  </w:p>
                                  <w:p w:rsidR="00924C2B" w:rsidRDefault="00924C2B">
                                    <w:pPr>
                                      <w:pStyle w:val="NoSpacing"/>
                                      <w:rPr>
                                        <w:color w:val="FF0000"/>
                                      </w:rPr>
                                    </w:pPr>
                                  </w:p>
                                  <w:p w:rsidR="00924C2B" w:rsidRDefault="00924C2B">
                                    <w:pPr>
                                      <w:pStyle w:val="NoSpacing"/>
                                      <w:rPr>
                                        <w:color w:val="FF0000"/>
                                      </w:rPr>
                                    </w:pPr>
                                  </w:p>
                                  <w:p w:rsidR="00924C2B" w:rsidRPr="00FE4673" w:rsidRDefault="00924C2B">
                                    <w:pPr>
                                      <w:pStyle w:val="NoSpacing"/>
                                      <w:rPr>
                                        <w:color w:val="FF0000"/>
                                      </w:rPr>
                                    </w:pPr>
                                    <w:r>
                                      <w:rPr>
                                        <w:color w:val="FF0000"/>
                                      </w:rPr>
                                      <w:t xml:space="preserve">                                           </w:t>
                                    </w:r>
                                    <w:r>
                                      <w:rPr>
                                        <w:noProof/>
                                        <w:lang w:eastAsia="en-US"/>
                                      </w:rPr>
                                      <w:drawing>
                                        <wp:inline distT="0" distB="0" distL="0" distR="0" wp14:anchorId="330E1776" wp14:editId="3EA6CB21">
                                          <wp:extent cx="1668961" cy="1255059"/>
                                          <wp:effectExtent l="0" t="0" r="7620" b="2540"/>
                                          <wp:docPr id="8" name="Picture 2">
                                            <a:extLst xmlns:a="http://schemas.openxmlformats.org/drawingml/2006/main">
                                              <a:ext uri="{FF2B5EF4-FFF2-40B4-BE49-F238E27FC236}">
                                                <a16:creationId xmlns:a16="http://schemas.microsoft.com/office/drawing/2014/main" id="{755F7406-BD52-49AA-AC96-843514FD98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755F7406-BD52-49AA-AC96-843514FD9829}"/>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8961" cy="1255059"/>
                                                  </a:xfrm>
                                                  <a:prstGeom prst="rect">
                                                    <a:avLst/>
                                                  </a:prstGeom>
                                                </pic:spPr>
                                              </pic:pic>
                                            </a:graphicData>
                                          </a:graphic>
                                        </wp:inline>
                                      </w:drawing>
                                    </w:r>
                                  </w:p>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rgbClr val="FF0000">
                                      <a:alpha val="80000"/>
                                    </a:srgb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tx1">
                                      <a:lumMod val="75000"/>
                                      <a:lumOff val="2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rgbClr val="FF0000">
                                      <a:alpha val="80000"/>
                                    </a:srgb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tx1">
                                      <a:lumMod val="75000"/>
                                      <a:lumOff val="2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tx1">
                                      <a:lumMod val="75000"/>
                                      <a:lumOff val="2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tx1">
                                      <a:lumMod val="85000"/>
                                      <a:lumOff val="1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1884" y="406"/>
                                  <a:ext cx="2876" cy="1518"/>
                                </a:xfrm>
                                <a:prstGeom prst="rect">
                                  <a:avLst/>
                                </a:prstGeom>
                                <a:solidFill>
                                  <a:srgbClr val="FF0000"/>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Year"/>
                                      <w:id w:val="-1670244929"/>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924C2B" w:rsidRDefault="00924C2B" w:rsidP="00FE4673">
                                        <w:pPr>
                                          <w:rPr>
                                            <w:color w:val="FFFFFF" w:themeColor="background1"/>
                                            <w:sz w:val="48"/>
                                            <w:szCs w:val="52"/>
                                          </w:rPr>
                                        </w:pPr>
                                        <w:r>
                                          <w:rPr>
                                            <w:color w:val="FFFFFF" w:themeColor="background1"/>
                                            <w:sz w:val="52"/>
                                            <w:szCs w:val="52"/>
                                          </w:rPr>
                                          <w:t>2021-2022</w:t>
                                        </w:r>
                                      </w:p>
                                    </w:sdtContent>
                                  </w:sdt>
                                </w:txbxContent>
                              </wps:txbx>
                              <wps:bodyPr rot="0" vert="horz" wrap="square" lIns="91440" tIns="45720" rIns="91440" bIns="45720" anchor="b" anchorCtr="0" upright="1">
                                <a:noAutofit/>
                              </wps:bodyPr>
                            </wps:wsp>
                          </wpg:grpSp>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3CC272" id="Group 2" o:spid="_x0000_s1026" style="position:absolute;margin-left:0;margin-top:0;width:579.8pt;height:750.8pt;z-index:251659264;mso-position-horizontal:center;mso-position-horizontal-relative:page;mso-position-vertical:center;mso-position-vertical-relative:page"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" o:allowincell="f">
                    <v:group id="Group 3" o:spid="_x0000_s1027" style="position:absolute;left:316;top:406;width:11608;height:15028" coordorigin="321,406" coordsize="11600,1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4" o:spid="_x0000_s1028" alt="Zig zag" style="position:absolute;left:339;top:406;width:11582;height:1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" fillcolor="#a5a5a5 [2092]" strokecolor="white" strokeweight="1pt"/>
                      <v:rect id="Rectangle 5" o:spid="_x0000_s1029" style="position:absolute;left:3446;top:406;width:8475;height:15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" fillcolor="gray [1629]" strokecolor="white [3212]" strokeweight="1pt">
                        <v:shadow color="#d8d8d8" offset="3pt,3pt"/>
                        <v:textbox inset="18pt,108pt,36pt">
                          <w:txbxContent>
                            <w:p w:rsidR="00924C2B" w:rsidRDefault="00924C2B">
                              <w:pPr>
                                <w:pStyle w:val="NoSpacing"/>
                                <w:rPr>
                                  <w:color w:val="FFFFFF" w:themeColor="background1"/>
                                  <w:sz w:val="80"/>
                                  <w:szCs w:val="80"/>
                                </w:rPr>
                              </w:pPr>
                            </w:p>
                            <w:sdt>
                              <w:sdtPr>
                                <w:rPr>
                                  <w:color w:val="FFFFFF" w:themeColor="background1"/>
                                  <w:sz w:val="40"/>
                                  <w:szCs w:val="40"/>
                                </w:rPr>
                                <w:alias w:val="Subtitle"/>
                                <w:id w:val="-276569835"/>
                                <w:showingPlcHdr/>
                                <w:dataBinding w:prefixMappings="xmlns:ns0='http://schemas.openxmlformats.org/package/2006/metadata/core-properties' xmlns:ns1='http://purl.org/dc/elements/1.1/'" w:xpath="/ns0:coreProperties[1]/ns1:subject[1]" w:storeItemID="{6C3C8BC8-F283-45AE-878A-BAB7291924A1}"/>
                                <w:text/>
                              </w:sdtPr>
                              <w:sdtContent>
                                <w:p w:rsidR="00924C2B" w:rsidRDefault="00924C2B">
                                  <w:pPr>
                                    <w:pStyle w:val="NoSpacing"/>
                                    <w:rPr>
                                      <w:color w:val="FFFFFF" w:themeColor="background1"/>
                                      <w:sz w:val="40"/>
                                      <w:szCs w:val="40"/>
                                    </w:rPr>
                                  </w:pPr>
                                  <w:r>
                                    <w:rPr>
                                      <w:color w:val="FFFFFF" w:themeColor="background1"/>
                                      <w:sz w:val="40"/>
                                      <w:szCs w:val="40"/>
                                    </w:rPr>
                                    <w:t xml:space="preserve">     </w:t>
                                  </w:r>
                                </w:p>
                              </w:sdtContent>
                            </w:sdt>
                            <w:p w:rsidR="00924C2B" w:rsidRDefault="00924C2B">
                              <w:pPr>
                                <w:pStyle w:val="NoSpacing"/>
                                <w:rPr>
                                  <w:color w:val="FFFFFF" w:themeColor="background1"/>
                                </w:rPr>
                              </w:pPr>
                            </w:p>
                            <w:p w:rsidR="00924C2B" w:rsidRDefault="00924C2B">
                              <w:pPr>
                                <w:pStyle w:val="NoSpacing"/>
                                <w:rPr>
                                  <w:noProof/>
                                </w:rPr>
                              </w:pPr>
                            </w:p>
                            <w:p w:rsidR="00924C2B" w:rsidRDefault="00924C2B">
                              <w:pPr>
                                <w:pStyle w:val="NoSpacing"/>
                                <w:rPr>
                                  <w:noProof/>
                                </w:rPr>
                              </w:pPr>
                            </w:p>
                            <w:p w:rsidR="00924C2B" w:rsidRDefault="00924C2B">
                              <w:pPr>
                                <w:pStyle w:val="NoSpacing"/>
                                <w:rPr>
                                  <w:noProof/>
                                </w:rPr>
                              </w:pPr>
                            </w:p>
                            <w:p w:rsidR="00924C2B" w:rsidRDefault="00924C2B">
                              <w:pPr>
                                <w:pStyle w:val="NoSpacing"/>
                                <w:rPr>
                                  <w:noProof/>
                                </w:rPr>
                              </w:pPr>
                            </w:p>
                            <w:p w:rsidR="00924C2B" w:rsidRDefault="00924C2B">
                              <w:pPr>
                                <w:pStyle w:val="NoSpacing"/>
                                <w:rPr>
                                  <w:noProof/>
                                </w:rPr>
                              </w:pPr>
                            </w:p>
                            <w:p w:rsidR="00924C2B" w:rsidRDefault="00924C2B">
                              <w:pPr>
                                <w:pStyle w:val="NoSpacing"/>
                                <w:rPr>
                                  <w:noProof/>
                                </w:rPr>
                              </w:pPr>
                            </w:p>
                            <w:p w:rsidR="00924C2B" w:rsidRDefault="00924C2B">
                              <w:pPr>
                                <w:pStyle w:val="NoSpacing"/>
                                <w:rPr>
                                  <w:color w:val="FF0000"/>
                                </w:rPr>
                              </w:pPr>
                            </w:p>
                            <w:p w:rsidR="00924C2B" w:rsidRDefault="00924C2B">
                              <w:pPr>
                                <w:pStyle w:val="NoSpacing"/>
                                <w:rPr>
                                  <w:color w:val="FF0000"/>
                                </w:rPr>
                              </w:pPr>
                            </w:p>
                            <w:p w:rsidR="00924C2B" w:rsidRDefault="00924C2B">
                              <w:pPr>
                                <w:pStyle w:val="NoSpacing"/>
                                <w:rPr>
                                  <w:color w:val="FF0000"/>
                                </w:rPr>
                              </w:pPr>
                            </w:p>
                            <w:p w:rsidR="00924C2B" w:rsidRDefault="00924C2B">
                              <w:pPr>
                                <w:pStyle w:val="NoSpacing"/>
                                <w:rPr>
                                  <w:color w:val="FF0000"/>
                                </w:rPr>
                              </w:pPr>
                            </w:p>
                            <w:p w:rsidR="00924C2B" w:rsidRDefault="00924C2B">
                              <w:pPr>
                                <w:pStyle w:val="NoSpacing"/>
                                <w:rPr>
                                  <w:color w:val="FF0000"/>
                                </w:rPr>
                              </w:pPr>
                            </w:p>
                            <w:p w:rsidR="00924C2B" w:rsidRDefault="00924C2B">
                              <w:pPr>
                                <w:pStyle w:val="NoSpacing"/>
                                <w:rPr>
                                  <w:color w:val="FF0000"/>
                                </w:rPr>
                              </w:pPr>
                            </w:p>
                            <w:p w:rsidR="00924C2B" w:rsidRDefault="00924C2B">
                              <w:pPr>
                                <w:pStyle w:val="NoSpacing"/>
                                <w:rPr>
                                  <w:color w:val="FF0000"/>
                                </w:rPr>
                              </w:pPr>
                            </w:p>
                            <w:p w:rsidR="00924C2B" w:rsidRDefault="00924C2B">
                              <w:pPr>
                                <w:pStyle w:val="NoSpacing"/>
                                <w:rPr>
                                  <w:color w:val="FF0000"/>
                                </w:rPr>
                              </w:pPr>
                            </w:p>
                            <w:p w:rsidR="00924C2B" w:rsidRDefault="00924C2B">
                              <w:pPr>
                                <w:pStyle w:val="NoSpacing"/>
                                <w:rPr>
                                  <w:color w:val="FF0000"/>
                                </w:rPr>
                              </w:pPr>
                            </w:p>
                            <w:p w:rsidR="00924C2B" w:rsidRDefault="00924C2B">
                              <w:pPr>
                                <w:pStyle w:val="NoSpacing"/>
                                <w:rPr>
                                  <w:color w:val="FF0000"/>
                                </w:rPr>
                              </w:pPr>
                            </w:p>
                            <w:p w:rsidR="00924C2B" w:rsidRDefault="00924C2B">
                              <w:pPr>
                                <w:pStyle w:val="NoSpacing"/>
                                <w:rPr>
                                  <w:color w:val="FF0000"/>
                                </w:rPr>
                              </w:pPr>
                            </w:p>
                            <w:p w:rsidR="00924C2B" w:rsidRDefault="00924C2B">
                              <w:pPr>
                                <w:pStyle w:val="NoSpacing"/>
                                <w:rPr>
                                  <w:color w:val="FF0000"/>
                                </w:rPr>
                              </w:pPr>
                            </w:p>
                            <w:p w:rsidR="00924C2B" w:rsidRDefault="00924C2B">
                              <w:pPr>
                                <w:pStyle w:val="NoSpacing"/>
                                <w:rPr>
                                  <w:color w:val="FF0000"/>
                                </w:rPr>
                              </w:pPr>
                            </w:p>
                            <w:p w:rsidR="00924C2B" w:rsidRDefault="00924C2B">
                              <w:pPr>
                                <w:pStyle w:val="NoSpacing"/>
                                <w:rPr>
                                  <w:color w:val="FF0000"/>
                                </w:rPr>
                              </w:pPr>
                            </w:p>
                            <w:p w:rsidR="00924C2B" w:rsidRDefault="00924C2B">
                              <w:pPr>
                                <w:pStyle w:val="NoSpacing"/>
                                <w:rPr>
                                  <w:color w:val="FF0000"/>
                                </w:rPr>
                              </w:pPr>
                            </w:p>
                            <w:p w:rsidR="00924C2B" w:rsidRDefault="00924C2B">
                              <w:pPr>
                                <w:pStyle w:val="NoSpacing"/>
                                <w:rPr>
                                  <w:color w:val="FF0000"/>
                                </w:rPr>
                              </w:pPr>
                            </w:p>
                            <w:p w:rsidR="00924C2B" w:rsidRDefault="00924C2B">
                              <w:pPr>
                                <w:pStyle w:val="NoSpacing"/>
                                <w:rPr>
                                  <w:color w:val="FF0000"/>
                                </w:rPr>
                              </w:pPr>
                            </w:p>
                            <w:p w:rsidR="00924C2B" w:rsidRDefault="00924C2B">
                              <w:pPr>
                                <w:pStyle w:val="NoSpacing"/>
                                <w:rPr>
                                  <w:color w:val="FF0000"/>
                                </w:rPr>
                              </w:pPr>
                            </w:p>
                            <w:p w:rsidR="00924C2B" w:rsidRDefault="00924C2B">
                              <w:pPr>
                                <w:pStyle w:val="NoSpacing"/>
                                <w:rPr>
                                  <w:color w:val="FF0000"/>
                                </w:rPr>
                              </w:pPr>
                            </w:p>
                            <w:p w:rsidR="00924C2B" w:rsidRDefault="00924C2B">
                              <w:pPr>
                                <w:pStyle w:val="NoSpacing"/>
                                <w:rPr>
                                  <w:color w:val="FF0000"/>
                                </w:rPr>
                              </w:pPr>
                            </w:p>
                            <w:p w:rsidR="00924C2B" w:rsidRDefault="00924C2B">
                              <w:pPr>
                                <w:pStyle w:val="NoSpacing"/>
                                <w:rPr>
                                  <w:color w:val="FF0000"/>
                                </w:rPr>
                              </w:pPr>
                            </w:p>
                            <w:p w:rsidR="00924C2B" w:rsidRDefault="00924C2B">
                              <w:pPr>
                                <w:pStyle w:val="NoSpacing"/>
                                <w:rPr>
                                  <w:color w:val="FF0000"/>
                                </w:rPr>
                              </w:pPr>
                            </w:p>
                            <w:p w:rsidR="00924C2B" w:rsidRDefault="00924C2B">
                              <w:pPr>
                                <w:pStyle w:val="NoSpacing"/>
                                <w:rPr>
                                  <w:color w:val="FF0000"/>
                                </w:rPr>
                              </w:pPr>
                            </w:p>
                            <w:p w:rsidR="00924C2B" w:rsidRDefault="00924C2B">
                              <w:pPr>
                                <w:pStyle w:val="NoSpacing"/>
                                <w:rPr>
                                  <w:color w:val="FF0000"/>
                                </w:rPr>
                              </w:pPr>
                            </w:p>
                            <w:p w:rsidR="00924C2B" w:rsidRDefault="00924C2B">
                              <w:pPr>
                                <w:pStyle w:val="NoSpacing"/>
                                <w:rPr>
                                  <w:color w:val="FF0000"/>
                                </w:rPr>
                              </w:pPr>
                            </w:p>
                            <w:p w:rsidR="00924C2B" w:rsidRDefault="00924C2B">
                              <w:pPr>
                                <w:pStyle w:val="NoSpacing"/>
                                <w:rPr>
                                  <w:color w:val="FF0000"/>
                                </w:rPr>
                              </w:pPr>
                            </w:p>
                            <w:p w:rsidR="00924C2B" w:rsidRDefault="00924C2B">
                              <w:pPr>
                                <w:pStyle w:val="NoSpacing"/>
                                <w:rPr>
                                  <w:color w:val="FF0000"/>
                                </w:rPr>
                              </w:pPr>
                            </w:p>
                            <w:p w:rsidR="00924C2B" w:rsidRPr="00FE4673" w:rsidRDefault="00924C2B">
                              <w:pPr>
                                <w:pStyle w:val="NoSpacing"/>
                                <w:rPr>
                                  <w:color w:val="FF0000"/>
                                </w:rPr>
                              </w:pPr>
                              <w:r>
                                <w:rPr>
                                  <w:color w:val="FF0000"/>
                                </w:rPr>
                                <w:t xml:space="preserve">                                           </w:t>
                              </w:r>
                              <w:r>
                                <w:rPr>
                                  <w:noProof/>
                                  <w:lang w:eastAsia="en-US"/>
                                </w:rPr>
                                <w:drawing>
                                  <wp:inline distT="0" distB="0" distL="0" distR="0" wp14:anchorId="330E1776" wp14:editId="3EA6CB21">
                                    <wp:extent cx="1668961" cy="1255059"/>
                                    <wp:effectExtent l="0" t="0" r="7620" b="2540"/>
                                    <wp:docPr id="8" name="Picture 2">
                                      <a:extLst xmlns:a="http://schemas.openxmlformats.org/drawingml/2006/main">
                                        <a:ext uri="{FF2B5EF4-FFF2-40B4-BE49-F238E27FC236}">
                                          <a16:creationId xmlns:a16="http://schemas.microsoft.com/office/drawing/2014/main" id="{755F7406-BD52-49AA-AC96-843514FD98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755F7406-BD52-49AA-AC96-843514FD9829}"/>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8961" cy="1255059"/>
                                            </a:xfrm>
                                            <a:prstGeom prst="rect">
                                              <a:avLst/>
                                            </a:prstGeom>
                                          </pic:spPr>
                                        </pic:pic>
                                      </a:graphicData>
                                    </a:graphic>
                                  </wp:inline>
                                </w:drawing>
                              </w:r>
                            </w:p>
                          </w:txbxContent>
                        </v:textbox>
                      </v:rect>
                      <v:group id="Group 6" o:spid="_x0000_s1030" style="position:absolute;left:321;top:3423;width:3126;height:6068" coordorigin="654,3599" coordsize="2880,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7" o:spid="_x0000_s1031" style="position:absolute;left:209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" fillcolor="red" strokecolor="white [3212]" strokeweight="1pt">
                          <v:fill opacity="52428f"/>
                          <v:shadow color="#d8d8d8" offset="3pt,3pt"/>
                        </v:rect>
                        <v:rect id="Rectangle 8" o:spid="_x0000_s1032" style="position:absolute;left:209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" fillcolor="#404040 [2429]" strokecolor="white [3212]" strokeweight="1pt">
                          <v:fill opacity="32896f"/>
                          <v:shadow color="#d8d8d8" offset="3pt,3pt"/>
                        </v:rect>
                        <v:rect id="Rectangle 9" o:spid="_x0000_s1033" style="position:absolute;left:65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" fillcolor="red" strokecolor="white [3212]" strokeweight="1pt">
                          <v:fill opacity="52428f"/>
                          <v:shadow color="#d8d8d8" offset="3pt,3pt"/>
                        </v:rect>
                        <v:rect id="Rectangle 10" o:spid="_x0000_s1034" style="position:absolute;left:654;top:359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" fillcolor="#404040 [2429]" strokecolor="white [3212]" strokeweight="1pt">
                          <v:fill opacity="32896f"/>
                          <v:shadow color="#d8d8d8" offset="3pt,3pt"/>
                        </v:rect>
                        <v:rect id="Rectangle 11" o:spid="_x0000_s1035" style="position:absolute;left:65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" fillcolor="#404040 [2429]" strokecolor="white [3212]" strokeweight="1pt">
                          <v:fill opacity="32896f"/>
                          <v:shadow color="#d8d8d8" offset="3pt,3pt"/>
                        </v:rect>
                        <v:rect id="Rectangle 12" o:spid="_x0000_s1036" style="position:absolute;left:2094;top:791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" fillcolor="#272727 [2749]" strokecolor="white [3212]" strokeweight="1pt">
                          <v:fill opacity="32896f"/>
                          <v:shadow color="#d8d8d8" offset="3pt,3pt"/>
                        </v:rect>
                      </v:group>
                      <v:rect id="Rectangle 13" o:spid="_x0000_s1037" style="position:absolute;left:1884;top:406;width:2876;height:1518;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" fillcolor="red" strokecolor="white [3212]" strokeweight="1pt">
                        <v:shadow color="#d8d8d8" offset="3pt,3pt"/>
                        <v:textbox>
                          <w:txbxContent>
                            <w:sdt>
                              <w:sdtPr>
                                <w:rPr>
                                  <w:color w:val="FFFFFF" w:themeColor="background1"/>
                                  <w:sz w:val="52"/>
                                  <w:szCs w:val="52"/>
                                </w:rPr>
                                <w:alias w:val="Year"/>
                                <w:id w:val="-1670244929"/>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924C2B" w:rsidRDefault="00924C2B" w:rsidP="00FE4673">
                                  <w:pPr>
                                    <w:rPr>
                                      <w:color w:val="FFFFFF" w:themeColor="background1"/>
                                      <w:sz w:val="48"/>
                                      <w:szCs w:val="52"/>
                                    </w:rPr>
                                  </w:pPr>
                                  <w:r>
                                    <w:rPr>
                                      <w:color w:val="FFFFFF" w:themeColor="background1"/>
                                      <w:sz w:val="52"/>
                                      <w:szCs w:val="52"/>
                                    </w:rPr>
                                    <w:t>2021-2022</w:t>
                                  </w:r>
                                </w:p>
                              </w:sdtContent>
                            </w:sdt>
                          </w:txbxContent>
                        </v:textbox>
                      </v:rect>
                    </v:group>
                    <v:group id="Group 15" o:spid="_x0000_s1038" style="position:absolute;left:10833;top:14380;width:782;height:760;flip:x y" coordorigin="8754,11945" coordsize="2880,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">
                      <v:rect id="Rectangle 16" o:spid="_x0000_s1039"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" fillcolor="#bfbfbf [2412]" strokecolor="white [3212]" strokeweight="1pt">
                        <v:fill opacity="32896f"/>
                        <v:shadow color="#d8d8d8" offset="3pt,3pt"/>
                      </v:rect>
                      <v:rect id="Rectangle 17" o:spid="_x0000_s1040"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" fillcolor="#c0504d [3205]" strokecolor="white [3212]" strokeweight="1pt">
                        <v:shadow color="#d8d8d8" offset="3pt,3pt"/>
                      </v:rect>
                      <v:rect id="Rectangle 18" o:spid="_x0000_s1041"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" fillcolor="#bfbfbf [2412]" strokecolor="white [3212]" strokeweight="1pt">
                        <v:fill opacity="32896f"/>
                        <v:shadow color="#d8d8d8" offset="3pt,3pt"/>
                      </v:rect>
                    </v:group>
                    <w10:wrap anchorx="page" anchory="page"/>
                  </v:group>
                </w:pict>
              </mc:Fallback>
            </mc:AlternateContent>
          </w:r>
        </w:p>
        <w:p w:rsidR="00FE4673" w:rsidRDefault="00343C9C">
          <w:r>
            <w:rPr>
              <w:noProof/>
            </w:rPr>
            <mc:AlternateContent>
              <mc:Choice Requires="wps">
                <w:drawing>
                  <wp:anchor distT="0" distB="0" distL="114300" distR="114300" simplePos="0" relativeHeight="251660288" behindDoc="0" locked="0" layoutInCell="1" allowOverlap="1" wp14:anchorId="2DF079E7" wp14:editId="7D815081">
                    <wp:simplePos x="0" y="0"/>
                    <wp:positionH relativeFrom="column">
                      <wp:posOffset>988060</wp:posOffset>
                    </wp:positionH>
                    <wp:positionV relativeFrom="paragraph">
                      <wp:posOffset>302895</wp:posOffset>
                    </wp:positionV>
                    <wp:extent cx="5593715" cy="956310"/>
                    <wp:effectExtent l="0" t="0" r="26035" b="15240"/>
                    <wp:wrapNone/>
                    <wp:docPr id="1" name="Rectangle 1"/>
                    <wp:cNvGraphicFramePr/>
                    <a:graphic xmlns:a="http://schemas.openxmlformats.org/drawingml/2006/main">
                      <a:graphicData uri="http://schemas.microsoft.com/office/word/2010/wordprocessingShape">
                        <wps:wsp>
                          <wps:cNvSpPr/>
                          <wps:spPr>
                            <a:xfrm>
                              <a:off x="0" y="0"/>
                              <a:ext cx="5593715" cy="95631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4D3AA8" id="Rectangle 1" o:spid="_x0000_s1026" style="position:absolute;margin-left:77.8pt;margin-top:23.85pt;width:440.45pt;height:75.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" fillcolor="black [3200]" strokecolor="black [1600]" strokeweight="2pt"/>
                </w:pict>
              </mc:Fallback>
            </mc:AlternateContent>
          </w:r>
        </w:p>
        <w:p w:rsidR="00B110D9" w:rsidRPr="00F357C3" w:rsidRDefault="00343C9C" w:rsidP="00B110D9">
          <w:r>
            <w:rPr>
              <w:noProof/>
            </w:rPr>
            <mc:AlternateContent>
              <mc:Choice Requires="wps">
                <w:drawing>
                  <wp:anchor distT="0" distB="0" distL="114300" distR="114300" simplePos="0" relativeHeight="251671552" behindDoc="0" locked="0" layoutInCell="1" allowOverlap="1" wp14:anchorId="3C66A577" wp14:editId="48E6A457">
                    <wp:simplePos x="0" y="0"/>
                    <wp:positionH relativeFrom="column">
                      <wp:posOffset>99060</wp:posOffset>
                    </wp:positionH>
                    <wp:positionV relativeFrom="paragraph">
                      <wp:posOffset>5789295</wp:posOffset>
                    </wp:positionV>
                    <wp:extent cx="2183130" cy="2552700"/>
                    <wp:effectExtent l="0" t="0" r="2667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2552700"/>
                            </a:xfrm>
                            <a:prstGeom prst="rect">
                              <a:avLst/>
                            </a:prstGeom>
                            <a:solidFill>
                              <a:srgbClr val="FFFFFF"/>
                            </a:solidFill>
                            <a:ln w="9525">
                              <a:solidFill>
                                <a:srgbClr val="000000"/>
                              </a:solidFill>
                              <a:miter lim="800000"/>
                              <a:headEnd/>
                              <a:tailEnd/>
                            </a:ln>
                          </wps:spPr>
                          <wps:txbx>
                            <w:txbxContent>
                              <w:p w:rsidR="00924C2B" w:rsidRPr="00C60A0A" w:rsidRDefault="00924C2B" w:rsidP="00C60A0A">
                                <w:pPr>
                                  <w:shd w:val="clear" w:color="auto" w:fill="FF0000"/>
                                  <w:jc w:val="center"/>
                                  <w:rPr>
                                    <w:color w:val="FFFFFF" w:themeColor="background1"/>
                                    <w:sz w:val="12"/>
                                    <w:szCs w:val="12"/>
                                    <w:u w:val="single"/>
                                  </w:rPr>
                                </w:pPr>
                                <w:r w:rsidRPr="00C60A0A">
                                  <w:rPr>
                                    <w:color w:val="FFFFFF" w:themeColor="background1"/>
                                    <w:sz w:val="12"/>
                                    <w:szCs w:val="12"/>
                                    <w:u w:val="single"/>
                                  </w:rPr>
                                  <w:t>High Ability Committee</w:t>
                                </w:r>
                              </w:p>
                              <w:p w:rsidR="00924C2B" w:rsidRDefault="00924C2B" w:rsidP="00C60A0A">
                                <w:pPr>
                                  <w:shd w:val="clear" w:color="auto" w:fill="FF0000"/>
                                  <w:rPr>
                                    <w:color w:val="FFFFFF" w:themeColor="background1"/>
                                    <w:sz w:val="12"/>
                                    <w:szCs w:val="12"/>
                                  </w:rPr>
                                </w:pPr>
                                <w:r>
                                  <w:rPr>
                                    <w:color w:val="FFFFFF" w:themeColor="background1"/>
                                    <w:sz w:val="12"/>
                                    <w:szCs w:val="12"/>
                                  </w:rPr>
                                  <w:t>Jackie Skaggs -</w:t>
                                </w:r>
                                <w:r w:rsidRPr="00C60A0A">
                                  <w:rPr>
                                    <w:color w:val="FFFFFF" w:themeColor="background1"/>
                                    <w:sz w:val="12"/>
                                    <w:szCs w:val="12"/>
                                  </w:rPr>
                                  <w:t xml:space="preserve"> High Ability Coordinator</w:t>
                                </w:r>
                              </w:p>
                              <w:p w:rsidR="00924C2B" w:rsidRDefault="00924C2B" w:rsidP="00C60A0A">
                                <w:pPr>
                                  <w:shd w:val="clear" w:color="auto" w:fill="FF0000"/>
                                  <w:rPr>
                                    <w:color w:val="FFFFFF" w:themeColor="background1"/>
                                    <w:sz w:val="12"/>
                                    <w:szCs w:val="12"/>
                                  </w:rPr>
                                </w:pPr>
                                <w:r>
                                  <w:rPr>
                                    <w:color w:val="FFFFFF" w:themeColor="background1"/>
                                    <w:sz w:val="12"/>
                                    <w:szCs w:val="12"/>
                                  </w:rPr>
                                  <w:t>Tammy Tiede, High Ability Teacher (K-5) – Hamilton and Bailey</w:t>
                                </w:r>
                              </w:p>
                              <w:p w:rsidR="00924C2B" w:rsidRDefault="00924C2B" w:rsidP="00C60A0A">
                                <w:pPr>
                                  <w:shd w:val="clear" w:color="auto" w:fill="FF0000"/>
                                  <w:rPr>
                                    <w:color w:val="FFFFFF" w:themeColor="background1"/>
                                    <w:sz w:val="12"/>
                                    <w:szCs w:val="12"/>
                                  </w:rPr>
                                </w:pPr>
                                <w:r>
                                  <w:rPr>
                                    <w:color w:val="FFFFFF" w:themeColor="background1"/>
                                    <w:sz w:val="12"/>
                                    <w:szCs w:val="12"/>
                                  </w:rPr>
                                  <w:t>Emily Coyle, Teacher - Hamilton</w:t>
                                </w:r>
                              </w:p>
                              <w:p w:rsidR="00924C2B" w:rsidRPr="00C60A0A" w:rsidRDefault="00924C2B" w:rsidP="00C60A0A">
                                <w:pPr>
                                  <w:shd w:val="clear" w:color="auto" w:fill="FF0000"/>
                                  <w:rPr>
                                    <w:color w:val="FFFFFF" w:themeColor="background1"/>
                                    <w:sz w:val="12"/>
                                    <w:szCs w:val="12"/>
                                  </w:rPr>
                                </w:pPr>
                                <w:r>
                                  <w:rPr>
                                    <w:color w:val="FFFFFF" w:themeColor="background1"/>
                                    <w:sz w:val="12"/>
                                    <w:szCs w:val="12"/>
                                  </w:rPr>
                                  <w:t>Stephanie Compton, Teacher - Bailey</w:t>
                                </w:r>
                              </w:p>
                              <w:p w:rsidR="00924C2B" w:rsidRPr="00C60A0A" w:rsidRDefault="00924C2B" w:rsidP="00C60A0A">
                                <w:pPr>
                                  <w:shd w:val="clear" w:color="auto" w:fill="FF0000"/>
                                  <w:rPr>
                                    <w:color w:val="FFFFFF" w:themeColor="background1"/>
                                    <w:sz w:val="12"/>
                                    <w:szCs w:val="12"/>
                                  </w:rPr>
                                </w:pPr>
                                <w:r w:rsidRPr="00C60A0A">
                                  <w:rPr>
                                    <w:color w:val="FFFFFF" w:themeColor="background1"/>
                                    <w:sz w:val="12"/>
                                    <w:szCs w:val="12"/>
                                  </w:rPr>
                                  <w:t>Karen Reynolds, Teacher- Edison Jr. Sr. High</w:t>
                                </w:r>
                                <w:r>
                                  <w:rPr>
                                    <w:color w:val="FFFFFF" w:themeColor="background1"/>
                                    <w:sz w:val="12"/>
                                    <w:szCs w:val="12"/>
                                  </w:rPr>
                                  <w:t xml:space="preserve"> TBD</w:t>
                                </w:r>
                              </w:p>
                              <w:p w:rsidR="00924C2B" w:rsidRDefault="00924C2B" w:rsidP="00C60A0A">
                                <w:pPr>
                                  <w:shd w:val="clear" w:color="auto" w:fill="FF0000"/>
                                  <w:rPr>
                                    <w:color w:val="FFFFFF" w:themeColor="background1"/>
                                    <w:sz w:val="12"/>
                                    <w:szCs w:val="12"/>
                                  </w:rPr>
                                </w:pPr>
                                <w:r w:rsidRPr="00C60A0A">
                                  <w:rPr>
                                    <w:color w:val="FFFFFF" w:themeColor="background1"/>
                                    <w:sz w:val="12"/>
                                    <w:szCs w:val="12"/>
                                  </w:rPr>
                                  <w:t>Karen Curtis, School Board Member</w:t>
                                </w:r>
                                <w:r>
                                  <w:rPr>
                                    <w:color w:val="FFFFFF" w:themeColor="background1"/>
                                    <w:sz w:val="12"/>
                                    <w:szCs w:val="12"/>
                                  </w:rPr>
                                  <w:t xml:space="preserve"> TBD</w:t>
                                </w:r>
                              </w:p>
                              <w:p w:rsidR="00924C2B" w:rsidRPr="00C60A0A" w:rsidRDefault="00924C2B" w:rsidP="00C60A0A">
                                <w:pPr>
                                  <w:shd w:val="clear" w:color="auto" w:fill="FF0000"/>
                                  <w:rPr>
                                    <w:color w:val="FFFFFF" w:themeColor="background1"/>
                                    <w:sz w:val="12"/>
                                    <w:szCs w:val="12"/>
                                  </w:rPr>
                                </w:pPr>
                                <w:r>
                                  <w:rPr>
                                    <w:color w:val="FFFFFF" w:themeColor="background1"/>
                                    <w:sz w:val="12"/>
                                    <w:szCs w:val="12"/>
                                  </w:rPr>
                                  <w:t>Camryn Liners, Teacher - Hamilton</w:t>
                                </w:r>
                              </w:p>
                              <w:p w:rsidR="00924C2B" w:rsidRPr="00C60A0A" w:rsidRDefault="00924C2B" w:rsidP="00C60A0A">
                                <w:pPr>
                                  <w:shd w:val="clear" w:color="auto" w:fill="FF0000"/>
                                  <w:rPr>
                                    <w:color w:val="FFFFFF" w:themeColor="background1"/>
                                    <w:sz w:val="12"/>
                                    <w:szCs w:val="12"/>
                                  </w:rPr>
                                </w:pPr>
                                <w:r>
                                  <w:rPr>
                                    <w:color w:val="FFFFFF" w:themeColor="background1"/>
                                    <w:sz w:val="12"/>
                                    <w:szCs w:val="12"/>
                                  </w:rPr>
                                  <w:t xml:space="preserve">Jennifer Havens-Rodriguez. </w:t>
                                </w:r>
                                <w:r w:rsidRPr="00C60A0A">
                                  <w:rPr>
                                    <w:color w:val="FFFFFF" w:themeColor="background1"/>
                                    <w:sz w:val="12"/>
                                    <w:szCs w:val="12"/>
                                  </w:rPr>
                                  <w:t xml:space="preserve"> Principal- Hamilton</w:t>
                                </w:r>
                              </w:p>
                              <w:p w:rsidR="00924C2B" w:rsidRPr="00C60A0A" w:rsidRDefault="00924C2B" w:rsidP="00C60A0A">
                                <w:pPr>
                                  <w:shd w:val="clear" w:color="auto" w:fill="FF0000"/>
                                  <w:rPr>
                                    <w:color w:val="FFFFFF" w:themeColor="background1"/>
                                    <w:sz w:val="12"/>
                                    <w:szCs w:val="12"/>
                                  </w:rPr>
                                </w:pPr>
                                <w:r w:rsidRPr="00C60A0A">
                                  <w:rPr>
                                    <w:color w:val="FFFFFF" w:themeColor="background1"/>
                                    <w:sz w:val="12"/>
                                    <w:szCs w:val="12"/>
                                  </w:rPr>
                                  <w:t>Terry Kolopanis, Principal- Bailey</w:t>
                                </w:r>
                              </w:p>
                              <w:p w:rsidR="00924C2B" w:rsidRPr="00C60A0A" w:rsidRDefault="00924C2B" w:rsidP="00C60A0A">
                                <w:pPr>
                                  <w:shd w:val="clear" w:color="auto" w:fill="FF0000"/>
                                  <w:rPr>
                                    <w:color w:val="FFFFFF" w:themeColor="background1"/>
                                    <w:sz w:val="12"/>
                                    <w:szCs w:val="12"/>
                                  </w:rPr>
                                </w:pPr>
                                <w:r w:rsidRPr="00C60A0A">
                                  <w:rPr>
                                    <w:color w:val="FFFFFF" w:themeColor="background1"/>
                                    <w:sz w:val="12"/>
                                    <w:szCs w:val="12"/>
                                  </w:rPr>
                                  <w:t>Christine Pepa, Principal- Edison Jr. Sr. High School</w:t>
                                </w:r>
                              </w:p>
                              <w:p w:rsidR="00924C2B" w:rsidRPr="00C60A0A" w:rsidRDefault="00924C2B" w:rsidP="00C60A0A">
                                <w:pPr>
                                  <w:shd w:val="clear" w:color="auto" w:fill="FF0000"/>
                                  <w:rPr>
                                    <w:sz w:val="12"/>
                                    <w:szCs w:val="12"/>
                                  </w:rPr>
                                </w:pPr>
                              </w:p>
                              <w:p w:rsidR="00924C2B" w:rsidRDefault="00924C2B" w:rsidP="00C60A0A">
                                <w:pPr>
                                  <w:shd w:val="clear" w:color="auto" w:fill="FF0000"/>
                                  <w:rPr>
                                    <w:sz w:val="16"/>
                                    <w:szCs w:val="16"/>
                                  </w:rPr>
                                </w:pPr>
                              </w:p>
                              <w:p w:rsidR="00924C2B" w:rsidRPr="00343C9C" w:rsidRDefault="00924C2B" w:rsidP="00C60A0A">
                                <w:pPr>
                                  <w:shd w:val="clear" w:color="auto" w:fill="FF0000"/>
                                  <w:rPr>
                                    <w:sz w:val="16"/>
                                    <w:szCs w:val="16"/>
                                  </w:rPr>
                                </w:pPr>
                              </w:p>
                              <w:p w:rsidR="00924C2B" w:rsidRDefault="00924C2B" w:rsidP="00C60A0A">
                                <w:pPr>
                                  <w:shd w:val="clear" w:color="auto" w:fill="FF0000"/>
                                </w:pPr>
                              </w:p>
                              <w:p w:rsidR="00924C2B" w:rsidRDefault="00924C2B" w:rsidP="00C60A0A">
                                <w:pPr>
                                  <w:shd w:val="clear" w:color="auto" w:fill="FF000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6A577" id="_x0000_t202" coordsize="21600,21600" o:spt="202" path="m,l,21600r21600,l21600,xe">
                    <v:stroke joinstyle="miter"/>
                    <v:path gradientshapeok="t" o:connecttype="rect"/>
                  </v:shapetype>
                  <v:shape id="Text Box 2" o:spid="_x0000_s1042" type="#_x0000_t202" style="position:absolute;margin-left:7.8pt;margin-top:455.85pt;width:171.9pt;height:20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">
                    <v:textbox>
                      <w:txbxContent>
                        <w:p w:rsidR="00924C2B" w:rsidRPr="00C60A0A" w:rsidRDefault="00924C2B" w:rsidP="00C60A0A">
                          <w:pPr>
                            <w:shd w:val="clear" w:color="auto" w:fill="FF0000"/>
                            <w:jc w:val="center"/>
                            <w:rPr>
                              <w:color w:val="FFFFFF" w:themeColor="background1"/>
                              <w:sz w:val="12"/>
                              <w:szCs w:val="12"/>
                              <w:u w:val="single"/>
                            </w:rPr>
                          </w:pPr>
                          <w:r w:rsidRPr="00C60A0A">
                            <w:rPr>
                              <w:color w:val="FFFFFF" w:themeColor="background1"/>
                              <w:sz w:val="12"/>
                              <w:szCs w:val="12"/>
                              <w:u w:val="single"/>
                            </w:rPr>
                            <w:t>High Ability Committee</w:t>
                          </w:r>
                        </w:p>
                        <w:p w:rsidR="00924C2B" w:rsidRDefault="00924C2B" w:rsidP="00C60A0A">
                          <w:pPr>
                            <w:shd w:val="clear" w:color="auto" w:fill="FF0000"/>
                            <w:rPr>
                              <w:color w:val="FFFFFF" w:themeColor="background1"/>
                              <w:sz w:val="12"/>
                              <w:szCs w:val="12"/>
                            </w:rPr>
                          </w:pPr>
                          <w:r>
                            <w:rPr>
                              <w:color w:val="FFFFFF" w:themeColor="background1"/>
                              <w:sz w:val="12"/>
                              <w:szCs w:val="12"/>
                            </w:rPr>
                            <w:t>Jackie Skaggs -</w:t>
                          </w:r>
                          <w:r w:rsidRPr="00C60A0A">
                            <w:rPr>
                              <w:color w:val="FFFFFF" w:themeColor="background1"/>
                              <w:sz w:val="12"/>
                              <w:szCs w:val="12"/>
                            </w:rPr>
                            <w:t xml:space="preserve"> High Ability Coordinator</w:t>
                          </w:r>
                        </w:p>
                        <w:p w:rsidR="00924C2B" w:rsidRDefault="00924C2B" w:rsidP="00C60A0A">
                          <w:pPr>
                            <w:shd w:val="clear" w:color="auto" w:fill="FF0000"/>
                            <w:rPr>
                              <w:color w:val="FFFFFF" w:themeColor="background1"/>
                              <w:sz w:val="12"/>
                              <w:szCs w:val="12"/>
                            </w:rPr>
                          </w:pPr>
                          <w:r>
                            <w:rPr>
                              <w:color w:val="FFFFFF" w:themeColor="background1"/>
                              <w:sz w:val="12"/>
                              <w:szCs w:val="12"/>
                            </w:rPr>
                            <w:t>Tammy Tiede, High Ability Teacher (K-5) – Hamilton and Bailey</w:t>
                          </w:r>
                        </w:p>
                        <w:p w:rsidR="00924C2B" w:rsidRDefault="00924C2B" w:rsidP="00C60A0A">
                          <w:pPr>
                            <w:shd w:val="clear" w:color="auto" w:fill="FF0000"/>
                            <w:rPr>
                              <w:color w:val="FFFFFF" w:themeColor="background1"/>
                              <w:sz w:val="12"/>
                              <w:szCs w:val="12"/>
                            </w:rPr>
                          </w:pPr>
                          <w:r>
                            <w:rPr>
                              <w:color w:val="FFFFFF" w:themeColor="background1"/>
                              <w:sz w:val="12"/>
                              <w:szCs w:val="12"/>
                            </w:rPr>
                            <w:t>Emily Coyle, Teacher - Hamilton</w:t>
                          </w:r>
                        </w:p>
                        <w:p w:rsidR="00924C2B" w:rsidRPr="00C60A0A" w:rsidRDefault="00924C2B" w:rsidP="00C60A0A">
                          <w:pPr>
                            <w:shd w:val="clear" w:color="auto" w:fill="FF0000"/>
                            <w:rPr>
                              <w:color w:val="FFFFFF" w:themeColor="background1"/>
                              <w:sz w:val="12"/>
                              <w:szCs w:val="12"/>
                            </w:rPr>
                          </w:pPr>
                          <w:r>
                            <w:rPr>
                              <w:color w:val="FFFFFF" w:themeColor="background1"/>
                              <w:sz w:val="12"/>
                              <w:szCs w:val="12"/>
                            </w:rPr>
                            <w:t>Stephanie Compton, Teacher - Bailey</w:t>
                          </w:r>
                        </w:p>
                        <w:p w:rsidR="00924C2B" w:rsidRPr="00C60A0A" w:rsidRDefault="00924C2B" w:rsidP="00C60A0A">
                          <w:pPr>
                            <w:shd w:val="clear" w:color="auto" w:fill="FF0000"/>
                            <w:rPr>
                              <w:color w:val="FFFFFF" w:themeColor="background1"/>
                              <w:sz w:val="12"/>
                              <w:szCs w:val="12"/>
                            </w:rPr>
                          </w:pPr>
                          <w:r w:rsidRPr="00C60A0A">
                            <w:rPr>
                              <w:color w:val="FFFFFF" w:themeColor="background1"/>
                              <w:sz w:val="12"/>
                              <w:szCs w:val="12"/>
                            </w:rPr>
                            <w:t>Karen Reynolds, Teacher- Edison Jr. Sr. High</w:t>
                          </w:r>
                          <w:r>
                            <w:rPr>
                              <w:color w:val="FFFFFF" w:themeColor="background1"/>
                              <w:sz w:val="12"/>
                              <w:szCs w:val="12"/>
                            </w:rPr>
                            <w:t xml:space="preserve"> TBD</w:t>
                          </w:r>
                        </w:p>
                        <w:p w:rsidR="00924C2B" w:rsidRDefault="00924C2B" w:rsidP="00C60A0A">
                          <w:pPr>
                            <w:shd w:val="clear" w:color="auto" w:fill="FF0000"/>
                            <w:rPr>
                              <w:color w:val="FFFFFF" w:themeColor="background1"/>
                              <w:sz w:val="12"/>
                              <w:szCs w:val="12"/>
                            </w:rPr>
                          </w:pPr>
                          <w:r w:rsidRPr="00C60A0A">
                            <w:rPr>
                              <w:color w:val="FFFFFF" w:themeColor="background1"/>
                              <w:sz w:val="12"/>
                              <w:szCs w:val="12"/>
                            </w:rPr>
                            <w:t>Karen Curtis, School Board Member</w:t>
                          </w:r>
                          <w:r>
                            <w:rPr>
                              <w:color w:val="FFFFFF" w:themeColor="background1"/>
                              <w:sz w:val="12"/>
                              <w:szCs w:val="12"/>
                            </w:rPr>
                            <w:t xml:space="preserve"> TBD</w:t>
                          </w:r>
                        </w:p>
                        <w:p w:rsidR="00924C2B" w:rsidRPr="00C60A0A" w:rsidRDefault="00924C2B" w:rsidP="00C60A0A">
                          <w:pPr>
                            <w:shd w:val="clear" w:color="auto" w:fill="FF0000"/>
                            <w:rPr>
                              <w:color w:val="FFFFFF" w:themeColor="background1"/>
                              <w:sz w:val="12"/>
                              <w:szCs w:val="12"/>
                            </w:rPr>
                          </w:pPr>
                          <w:r>
                            <w:rPr>
                              <w:color w:val="FFFFFF" w:themeColor="background1"/>
                              <w:sz w:val="12"/>
                              <w:szCs w:val="12"/>
                            </w:rPr>
                            <w:t>Camryn Liners, Teacher - Hamilton</w:t>
                          </w:r>
                        </w:p>
                        <w:p w:rsidR="00924C2B" w:rsidRPr="00C60A0A" w:rsidRDefault="00924C2B" w:rsidP="00C60A0A">
                          <w:pPr>
                            <w:shd w:val="clear" w:color="auto" w:fill="FF0000"/>
                            <w:rPr>
                              <w:color w:val="FFFFFF" w:themeColor="background1"/>
                              <w:sz w:val="12"/>
                              <w:szCs w:val="12"/>
                            </w:rPr>
                          </w:pPr>
                          <w:r>
                            <w:rPr>
                              <w:color w:val="FFFFFF" w:themeColor="background1"/>
                              <w:sz w:val="12"/>
                              <w:szCs w:val="12"/>
                            </w:rPr>
                            <w:t xml:space="preserve">Jennifer Havens-Rodriguez. </w:t>
                          </w:r>
                          <w:r w:rsidRPr="00C60A0A">
                            <w:rPr>
                              <w:color w:val="FFFFFF" w:themeColor="background1"/>
                              <w:sz w:val="12"/>
                              <w:szCs w:val="12"/>
                            </w:rPr>
                            <w:t xml:space="preserve"> Principal- Hamilton</w:t>
                          </w:r>
                        </w:p>
                        <w:p w:rsidR="00924C2B" w:rsidRPr="00C60A0A" w:rsidRDefault="00924C2B" w:rsidP="00C60A0A">
                          <w:pPr>
                            <w:shd w:val="clear" w:color="auto" w:fill="FF0000"/>
                            <w:rPr>
                              <w:color w:val="FFFFFF" w:themeColor="background1"/>
                              <w:sz w:val="12"/>
                              <w:szCs w:val="12"/>
                            </w:rPr>
                          </w:pPr>
                          <w:r w:rsidRPr="00C60A0A">
                            <w:rPr>
                              <w:color w:val="FFFFFF" w:themeColor="background1"/>
                              <w:sz w:val="12"/>
                              <w:szCs w:val="12"/>
                            </w:rPr>
                            <w:t>Terry Kolopanis, Principal- Bailey</w:t>
                          </w:r>
                        </w:p>
                        <w:p w:rsidR="00924C2B" w:rsidRPr="00C60A0A" w:rsidRDefault="00924C2B" w:rsidP="00C60A0A">
                          <w:pPr>
                            <w:shd w:val="clear" w:color="auto" w:fill="FF0000"/>
                            <w:rPr>
                              <w:color w:val="FFFFFF" w:themeColor="background1"/>
                              <w:sz w:val="12"/>
                              <w:szCs w:val="12"/>
                            </w:rPr>
                          </w:pPr>
                          <w:r w:rsidRPr="00C60A0A">
                            <w:rPr>
                              <w:color w:val="FFFFFF" w:themeColor="background1"/>
                              <w:sz w:val="12"/>
                              <w:szCs w:val="12"/>
                            </w:rPr>
                            <w:t>Christine Pepa, Principal- Edison Jr. Sr. High School</w:t>
                          </w:r>
                        </w:p>
                        <w:p w:rsidR="00924C2B" w:rsidRPr="00C60A0A" w:rsidRDefault="00924C2B" w:rsidP="00C60A0A">
                          <w:pPr>
                            <w:shd w:val="clear" w:color="auto" w:fill="FF0000"/>
                            <w:rPr>
                              <w:sz w:val="12"/>
                              <w:szCs w:val="12"/>
                            </w:rPr>
                          </w:pPr>
                        </w:p>
                        <w:p w:rsidR="00924C2B" w:rsidRDefault="00924C2B" w:rsidP="00C60A0A">
                          <w:pPr>
                            <w:shd w:val="clear" w:color="auto" w:fill="FF0000"/>
                            <w:rPr>
                              <w:sz w:val="16"/>
                              <w:szCs w:val="16"/>
                            </w:rPr>
                          </w:pPr>
                        </w:p>
                        <w:p w:rsidR="00924C2B" w:rsidRPr="00343C9C" w:rsidRDefault="00924C2B" w:rsidP="00C60A0A">
                          <w:pPr>
                            <w:shd w:val="clear" w:color="auto" w:fill="FF0000"/>
                            <w:rPr>
                              <w:sz w:val="16"/>
                              <w:szCs w:val="16"/>
                            </w:rPr>
                          </w:pPr>
                        </w:p>
                        <w:p w:rsidR="00924C2B" w:rsidRDefault="00924C2B" w:rsidP="00C60A0A">
                          <w:pPr>
                            <w:shd w:val="clear" w:color="auto" w:fill="FF0000"/>
                          </w:pPr>
                        </w:p>
                        <w:p w:rsidR="00924C2B" w:rsidRDefault="00924C2B" w:rsidP="00C60A0A">
                          <w:pPr>
                            <w:shd w:val="clear" w:color="auto" w:fill="FF0000"/>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B57F103" wp14:editId="47C5B4FD">
                    <wp:simplePos x="0" y="0"/>
                    <wp:positionH relativeFrom="column">
                      <wp:posOffset>108585</wp:posOffset>
                    </wp:positionH>
                    <wp:positionV relativeFrom="paragraph">
                      <wp:posOffset>4818218</wp:posOffset>
                    </wp:positionV>
                    <wp:extent cx="6577330" cy="1052195"/>
                    <wp:effectExtent l="0" t="0" r="0" b="0"/>
                    <wp:wrapNone/>
                    <wp:docPr id="4" name="Text Box 4"/>
                    <wp:cNvGraphicFramePr/>
                    <a:graphic xmlns:a="http://schemas.openxmlformats.org/drawingml/2006/main">
                      <a:graphicData uri="http://schemas.microsoft.com/office/word/2010/wordprocessingShape">
                        <wps:wsp>
                          <wps:cNvSpPr txBox="1"/>
                          <wps:spPr>
                            <a:xfrm>
                              <a:off x="0" y="0"/>
                              <a:ext cx="6577330" cy="1052195"/>
                            </a:xfrm>
                            <a:prstGeom prst="rect">
                              <a:avLst/>
                            </a:prstGeom>
                            <a:noFill/>
                            <a:ln>
                              <a:noFill/>
                            </a:ln>
                            <a:effectLst/>
                          </wps:spPr>
                          <wps:txbx>
                            <w:txbxContent>
                              <w:p w:rsidR="00924C2B" w:rsidRPr="00FE4673" w:rsidRDefault="00924C2B" w:rsidP="00FE4673">
                                <w:pP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Lake Station Community Schools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B57F103" id="Text Box 4" o:spid="_x0000_s1043" type="#_x0000_t202" style="position:absolute;margin-left:8.55pt;margin-top:379.4pt;width:517.9pt;height:82.8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" filled="f" stroked="f">
                    <v:textbox style="mso-fit-shape-to-text:t">
                      <w:txbxContent>
                        <w:p w:rsidR="00924C2B" w:rsidRPr="00FE4673" w:rsidRDefault="00924C2B" w:rsidP="00FE4673">
                          <w:pP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Lake Station Community Schools</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6BD30E5" wp14:editId="230972A5">
                    <wp:simplePos x="0" y="0"/>
                    <wp:positionH relativeFrom="column">
                      <wp:posOffset>106045</wp:posOffset>
                    </wp:positionH>
                    <wp:positionV relativeFrom="paragraph">
                      <wp:posOffset>4667885</wp:posOffset>
                    </wp:positionV>
                    <wp:extent cx="6533515" cy="1052195"/>
                    <wp:effectExtent l="0" t="0" r="19685" b="14605"/>
                    <wp:wrapNone/>
                    <wp:docPr id="3" name="Rectangle 3"/>
                    <wp:cNvGraphicFramePr/>
                    <a:graphic xmlns:a="http://schemas.openxmlformats.org/drawingml/2006/main">
                      <a:graphicData uri="http://schemas.microsoft.com/office/word/2010/wordprocessingShape">
                        <wps:wsp>
                          <wps:cNvSpPr/>
                          <wps:spPr>
                            <a:xfrm>
                              <a:off x="0" y="0"/>
                              <a:ext cx="6533515" cy="1052195"/>
                            </a:xfrm>
                            <a:prstGeom prst="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B92394" id="Rectangle 3" o:spid="_x0000_s1026" style="position:absolute;margin-left:8.35pt;margin-top:367.55pt;width:514.45pt;height:82.8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" fillcolor="windowText" strokeweight="2pt"/>
                </w:pict>
              </mc:Fallback>
            </mc:AlternateContent>
          </w:r>
          <w:r>
            <w:rPr>
              <w:noProof/>
            </w:rPr>
            <mc:AlternateContent>
              <mc:Choice Requires="wps">
                <w:drawing>
                  <wp:anchor distT="0" distB="0" distL="114300" distR="114300" simplePos="0" relativeHeight="251662336" behindDoc="0" locked="0" layoutInCell="1" allowOverlap="1" wp14:anchorId="3C7FF949" wp14:editId="148B3B17">
                    <wp:simplePos x="0" y="0"/>
                    <wp:positionH relativeFrom="column">
                      <wp:posOffset>2093595</wp:posOffset>
                    </wp:positionH>
                    <wp:positionV relativeFrom="paragraph">
                      <wp:posOffset>31115</wp:posOffset>
                    </wp:positionV>
                    <wp:extent cx="5593715" cy="1052195"/>
                    <wp:effectExtent l="0" t="0" r="0" b="0"/>
                    <wp:wrapNone/>
                    <wp:docPr id="2" name="Text Box 2"/>
                    <wp:cNvGraphicFramePr/>
                    <a:graphic xmlns:a="http://schemas.openxmlformats.org/drawingml/2006/main">
                      <a:graphicData uri="http://schemas.microsoft.com/office/word/2010/wordprocessingShape">
                        <wps:wsp>
                          <wps:cNvSpPr txBox="1"/>
                          <wps:spPr>
                            <a:xfrm>
                              <a:off x="0" y="0"/>
                              <a:ext cx="5593715" cy="1052195"/>
                            </a:xfrm>
                            <a:prstGeom prst="rect">
                              <a:avLst/>
                            </a:prstGeom>
                            <a:noFill/>
                            <a:ln>
                              <a:noFill/>
                            </a:ln>
                            <a:effectLst/>
                          </wps:spPr>
                          <wps:txbx>
                            <w:txbxContent>
                              <w:p w:rsidR="00924C2B" w:rsidRPr="00FE4673" w:rsidRDefault="00924C2B" w:rsidP="00FE4673">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High Ability Handbook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C7FF949" id="_x0000_s1044" type="#_x0000_t202" style="position:absolute;margin-left:164.85pt;margin-top:2.45pt;width:440.45pt;height:82.8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" filled="f" stroked="f">
                    <v:textbox style="mso-fit-shape-to-text:t">
                      <w:txbxContent>
                        <w:p w:rsidR="00924C2B" w:rsidRPr="00FE4673" w:rsidRDefault="00924C2B" w:rsidP="00FE4673">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High Ability Handbook</w:t>
                          </w:r>
                        </w:p>
                      </w:txbxContent>
                    </v:textbox>
                  </v:shape>
                </w:pict>
              </mc:Fallback>
            </mc:AlternateContent>
          </w:r>
          <w:r w:rsidR="00FE4673">
            <w:br w:type="page"/>
          </w:r>
        </w:p>
      </w:sdtContent>
    </w:sdt>
    <w:p w:rsidR="00B110D9" w:rsidRDefault="00B110D9" w:rsidP="00B110D9">
      <w:pPr>
        <w:rPr>
          <w:b/>
          <w:sz w:val="28"/>
          <w:szCs w:val="28"/>
        </w:rPr>
      </w:pPr>
    </w:p>
    <w:p w:rsidR="00B110D9" w:rsidRDefault="00B110D9" w:rsidP="00B110D9">
      <w:pPr>
        <w:jc w:val="center"/>
        <w:rPr>
          <w:b/>
          <w:sz w:val="48"/>
          <w:szCs w:val="48"/>
        </w:rPr>
      </w:pPr>
      <w:r>
        <w:rPr>
          <w:b/>
          <w:sz w:val="48"/>
          <w:szCs w:val="48"/>
        </w:rPr>
        <w:t>High Ability Program</w:t>
      </w:r>
    </w:p>
    <w:p w:rsidR="00B110D9" w:rsidRDefault="00B110D9" w:rsidP="00B110D9">
      <w:pPr>
        <w:jc w:val="center"/>
        <w:rPr>
          <w:b/>
          <w:sz w:val="48"/>
          <w:szCs w:val="48"/>
        </w:rPr>
      </w:pPr>
      <w:r>
        <w:rPr>
          <w:b/>
          <w:sz w:val="48"/>
          <w:szCs w:val="48"/>
        </w:rPr>
        <w:t>Parent/Student Handbook</w:t>
      </w:r>
    </w:p>
    <w:p w:rsidR="00B110D9" w:rsidRDefault="00B110D9" w:rsidP="00B110D9">
      <w:pPr>
        <w:jc w:val="center"/>
        <w:rPr>
          <w:b/>
          <w:sz w:val="48"/>
          <w:szCs w:val="48"/>
        </w:rPr>
      </w:pPr>
      <w:r>
        <w:rPr>
          <w:b/>
          <w:sz w:val="48"/>
          <w:szCs w:val="48"/>
        </w:rPr>
        <w:t>Lake Station Community Schools</w:t>
      </w:r>
    </w:p>
    <w:p w:rsidR="00B110D9" w:rsidRDefault="00F357C3" w:rsidP="00106F80">
      <w:pPr>
        <w:jc w:val="center"/>
        <w:rPr>
          <w:b/>
          <w:sz w:val="48"/>
          <w:szCs w:val="48"/>
        </w:rPr>
      </w:pPr>
      <w:r>
        <w:rPr>
          <w:b/>
          <w:sz w:val="48"/>
          <w:szCs w:val="48"/>
        </w:rPr>
        <w:t xml:space="preserve">September </w:t>
      </w:r>
      <w:r w:rsidR="00161094">
        <w:rPr>
          <w:b/>
          <w:sz w:val="48"/>
          <w:szCs w:val="48"/>
        </w:rPr>
        <w:t>2021</w:t>
      </w:r>
    </w:p>
    <w:p w:rsidR="00B110D9" w:rsidRPr="00B110D9" w:rsidRDefault="00B110D9" w:rsidP="00B110D9">
      <w:pPr>
        <w:jc w:val="center"/>
        <w:rPr>
          <w:b/>
          <w:sz w:val="28"/>
          <w:szCs w:val="28"/>
        </w:rPr>
      </w:pPr>
    </w:p>
    <w:p w:rsidR="001B1D47" w:rsidRDefault="00B110D9" w:rsidP="00B110D9">
      <w:pPr>
        <w:jc w:val="both"/>
        <w:rPr>
          <w:sz w:val="28"/>
          <w:szCs w:val="28"/>
        </w:rPr>
      </w:pPr>
      <w:r w:rsidRPr="00B110D9">
        <w:rPr>
          <w:sz w:val="28"/>
          <w:szCs w:val="28"/>
        </w:rPr>
        <w:t>The Purpose of this handbook is (1) to define and describe the Lake Station Community Schools High Ability Program, its on-going development and implementation, and (2) to provide general information about high ability students</w:t>
      </w:r>
      <w:r w:rsidR="00106F80">
        <w:rPr>
          <w:sz w:val="28"/>
          <w:szCs w:val="28"/>
        </w:rPr>
        <w:t>,</w:t>
      </w:r>
      <w:r w:rsidRPr="00B110D9">
        <w:rPr>
          <w:sz w:val="28"/>
          <w:szCs w:val="28"/>
        </w:rPr>
        <w:t xml:space="preserve"> instructional strategies and program options.  Revisions will occur as teachers, students, parents, administrators, and other key stakeholders interact and react to the program and curriculu</w:t>
      </w:r>
      <w:r w:rsidR="00106F80">
        <w:rPr>
          <w:sz w:val="28"/>
          <w:szCs w:val="28"/>
        </w:rPr>
        <w:t>m.</w:t>
      </w:r>
    </w:p>
    <w:p w:rsidR="001B1D47" w:rsidRDefault="001B1D47" w:rsidP="00B110D9">
      <w:pPr>
        <w:jc w:val="both"/>
        <w:rPr>
          <w:sz w:val="28"/>
          <w:szCs w:val="28"/>
        </w:rPr>
      </w:pPr>
    </w:p>
    <w:p w:rsidR="00106F80" w:rsidRDefault="00106F80" w:rsidP="00B110D9">
      <w:pPr>
        <w:jc w:val="both"/>
        <w:rPr>
          <w:sz w:val="28"/>
          <w:szCs w:val="28"/>
        </w:rPr>
      </w:pPr>
    </w:p>
    <w:p w:rsidR="00B110D9" w:rsidRDefault="00B110D9" w:rsidP="00B110D9">
      <w:pPr>
        <w:jc w:val="center"/>
        <w:rPr>
          <w:b/>
          <w:sz w:val="28"/>
          <w:szCs w:val="28"/>
        </w:rPr>
      </w:pPr>
      <w:r w:rsidRPr="00B110D9">
        <w:rPr>
          <w:b/>
          <w:sz w:val="28"/>
          <w:szCs w:val="28"/>
        </w:rPr>
        <w:t>Contact Persons</w:t>
      </w:r>
    </w:p>
    <w:p w:rsidR="00B110D9" w:rsidRDefault="009E7A9B" w:rsidP="009E7A9B">
      <w:pPr>
        <w:spacing w:after="0"/>
        <w:jc w:val="center"/>
        <w:rPr>
          <w:b/>
          <w:sz w:val="28"/>
          <w:szCs w:val="28"/>
        </w:rPr>
      </w:pPr>
      <w:r>
        <w:rPr>
          <w:b/>
          <w:sz w:val="28"/>
          <w:szCs w:val="28"/>
        </w:rPr>
        <w:t xml:space="preserve">Mrs. </w:t>
      </w:r>
      <w:r w:rsidR="00477E7B">
        <w:rPr>
          <w:b/>
          <w:sz w:val="28"/>
          <w:szCs w:val="28"/>
        </w:rPr>
        <w:t>Jackie Skaggs</w:t>
      </w:r>
    </w:p>
    <w:p w:rsidR="009E7A9B" w:rsidRPr="00B22727" w:rsidRDefault="009E7A9B" w:rsidP="009E7A9B">
      <w:pPr>
        <w:spacing w:after="0"/>
        <w:jc w:val="center"/>
        <w:rPr>
          <w:sz w:val="26"/>
          <w:szCs w:val="26"/>
        </w:rPr>
      </w:pPr>
      <w:r w:rsidRPr="00B22727">
        <w:rPr>
          <w:sz w:val="26"/>
          <w:szCs w:val="26"/>
        </w:rPr>
        <w:t>High Ability Program Coordinator</w:t>
      </w:r>
    </w:p>
    <w:p w:rsidR="009E7A9B" w:rsidRPr="00B22727" w:rsidRDefault="009E7A9B" w:rsidP="009E7A9B">
      <w:pPr>
        <w:spacing w:after="0"/>
        <w:jc w:val="center"/>
        <w:rPr>
          <w:sz w:val="26"/>
          <w:szCs w:val="26"/>
        </w:rPr>
      </w:pPr>
      <w:r w:rsidRPr="00B22727">
        <w:rPr>
          <w:sz w:val="26"/>
          <w:szCs w:val="26"/>
        </w:rPr>
        <w:t>Lake Station Community Schools</w:t>
      </w:r>
    </w:p>
    <w:p w:rsidR="009E7A9B" w:rsidRPr="00B22727" w:rsidRDefault="009E7A9B" w:rsidP="009E7A9B">
      <w:pPr>
        <w:spacing w:after="0"/>
        <w:jc w:val="center"/>
        <w:rPr>
          <w:sz w:val="26"/>
          <w:szCs w:val="26"/>
        </w:rPr>
      </w:pPr>
      <w:r w:rsidRPr="00B22727">
        <w:rPr>
          <w:sz w:val="26"/>
          <w:szCs w:val="26"/>
        </w:rPr>
        <w:t>3304 Parkside Ave.</w:t>
      </w:r>
    </w:p>
    <w:p w:rsidR="009E7A9B" w:rsidRPr="00B22727" w:rsidRDefault="009E7A9B" w:rsidP="009E7A9B">
      <w:pPr>
        <w:spacing w:after="0"/>
        <w:jc w:val="center"/>
        <w:rPr>
          <w:sz w:val="26"/>
          <w:szCs w:val="26"/>
        </w:rPr>
      </w:pPr>
      <w:r w:rsidRPr="00B22727">
        <w:rPr>
          <w:sz w:val="26"/>
          <w:szCs w:val="26"/>
        </w:rPr>
        <w:t>Lake Station, In 46405</w:t>
      </w:r>
    </w:p>
    <w:p w:rsidR="009E7A9B" w:rsidRDefault="009E7A9B" w:rsidP="009E7A9B">
      <w:pPr>
        <w:spacing w:after="0"/>
        <w:jc w:val="center"/>
        <w:rPr>
          <w:sz w:val="26"/>
          <w:szCs w:val="26"/>
        </w:rPr>
      </w:pPr>
      <w:r w:rsidRPr="00B22727">
        <w:rPr>
          <w:sz w:val="26"/>
          <w:szCs w:val="26"/>
        </w:rPr>
        <w:t>219-962-8531 ext. 4604</w:t>
      </w:r>
    </w:p>
    <w:p w:rsidR="00106F80" w:rsidRDefault="00106F80" w:rsidP="009E7A9B">
      <w:pPr>
        <w:spacing w:after="0"/>
        <w:jc w:val="center"/>
        <w:rPr>
          <w:sz w:val="26"/>
          <w:szCs w:val="26"/>
        </w:rPr>
      </w:pPr>
    </w:p>
    <w:p w:rsidR="00106F80" w:rsidRPr="00106F80" w:rsidRDefault="00106F80" w:rsidP="009E7A9B">
      <w:pPr>
        <w:spacing w:after="0"/>
        <w:jc w:val="center"/>
        <w:rPr>
          <w:b/>
          <w:sz w:val="26"/>
          <w:szCs w:val="26"/>
        </w:rPr>
      </w:pPr>
      <w:r w:rsidRPr="00106F80">
        <w:rPr>
          <w:b/>
          <w:sz w:val="26"/>
          <w:szCs w:val="26"/>
        </w:rPr>
        <w:t>Ms. Tammy Tiede</w:t>
      </w:r>
    </w:p>
    <w:p w:rsidR="00106F80" w:rsidRDefault="00106F80" w:rsidP="009E7A9B">
      <w:pPr>
        <w:spacing w:after="0"/>
        <w:jc w:val="center"/>
        <w:rPr>
          <w:sz w:val="26"/>
          <w:szCs w:val="26"/>
        </w:rPr>
      </w:pPr>
      <w:r>
        <w:rPr>
          <w:sz w:val="26"/>
          <w:szCs w:val="26"/>
        </w:rPr>
        <w:t>High Ability Teacher</w:t>
      </w:r>
      <w:r w:rsidR="00FB3BA9">
        <w:rPr>
          <w:sz w:val="26"/>
          <w:szCs w:val="26"/>
        </w:rPr>
        <w:t xml:space="preserve"> (K=5)</w:t>
      </w:r>
    </w:p>
    <w:p w:rsidR="00106F80" w:rsidRDefault="00106F80" w:rsidP="009E7A9B">
      <w:pPr>
        <w:spacing w:after="0"/>
        <w:jc w:val="center"/>
        <w:rPr>
          <w:sz w:val="26"/>
          <w:szCs w:val="26"/>
        </w:rPr>
      </w:pPr>
      <w:r>
        <w:rPr>
          <w:sz w:val="26"/>
          <w:szCs w:val="26"/>
        </w:rPr>
        <w:t>Bailey and Hamilton Elementary</w:t>
      </w:r>
    </w:p>
    <w:p w:rsidR="00106F80" w:rsidRPr="00B22727" w:rsidRDefault="00106F80" w:rsidP="009E7A9B">
      <w:pPr>
        <w:spacing w:after="0"/>
        <w:jc w:val="center"/>
        <w:rPr>
          <w:sz w:val="26"/>
          <w:szCs w:val="26"/>
        </w:rPr>
      </w:pPr>
      <w:r>
        <w:rPr>
          <w:sz w:val="26"/>
          <w:szCs w:val="26"/>
        </w:rPr>
        <w:t>ttiede@lakes.k12.in.us</w:t>
      </w:r>
    </w:p>
    <w:p w:rsidR="009E7A9B" w:rsidRDefault="009E7A9B" w:rsidP="001B1D47">
      <w:pPr>
        <w:spacing w:after="0"/>
        <w:jc w:val="center"/>
        <w:rPr>
          <w:sz w:val="28"/>
          <w:szCs w:val="28"/>
        </w:rPr>
      </w:pPr>
    </w:p>
    <w:p w:rsidR="00106F80" w:rsidRDefault="00106F80" w:rsidP="009E7A9B">
      <w:pPr>
        <w:spacing w:after="0"/>
        <w:jc w:val="center"/>
        <w:rPr>
          <w:b/>
          <w:sz w:val="28"/>
          <w:szCs w:val="28"/>
        </w:rPr>
      </w:pPr>
    </w:p>
    <w:p w:rsidR="00106F80" w:rsidRDefault="00106F80" w:rsidP="009E7A9B">
      <w:pPr>
        <w:spacing w:after="0"/>
        <w:jc w:val="center"/>
        <w:rPr>
          <w:b/>
          <w:sz w:val="28"/>
          <w:szCs w:val="28"/>
        </w:rPr>
      </w:pPr>
    </w:p>
    <w:p w:rsidR="009E7A9B" w:rsidRDefault="009E7A9B" w:rsidP="009E7A9B">
      <w:pPr>
        <w:spacing w:after="0"/>
        <w:jc w:val="center"/>
        <w:rPr>
          <w:b/>
          <w:sz w:val="28"/>
          <w:szCs w:val="28"/>
        </w:rPr>
      </w:pPr>
      <w:r>
        <w:rPr>
          <w:b/>
          <w:sz w:val="28"/>
          <w:szCs w:val="28"/>
        </w:rPr>
        <w:t xml:space="preserve">Ms. </w:t>
      </w:r>
      <w:r w:rsidR="00B52709">
        <w:rPr>
          <w:b/>
          <w:sz w:val="28"/>
          <w:szCs w:val="28"/>
        </w:rPr>
        <w:t>Jennifer</w:t>
      </w:r>
      <w:r w:rsidR="00E832A2">
        <w:rPr>
          <w:b/>
          <w:sz w:val="28"/>
          <w:szCs w:val="28"/>
        </w:rPr>
        <w:t xml:space="preserve"> Havens-Rodriguez</w:t>
      </w:r>
    </w:p>
    <w:p w:rsidR="009E7A9B" w:rsidRPr="00B22727" w:rsidRDefault="009E7A9B" w:rsidP="009E7A9B">
      <w:pPr>
        <w:spacing w:after="0"/>
        <w:jc w:val="center"/>
        <w:rPr>
          <w:sz w:val="26"/>
          <w:szCs w:val="26"/>
        </w:rPr>
      </w:pPr>
      <w:r w:rsidRPr="00B22727">
        <w:rPr>
          <w:sz w:val="26"/>
          <w:szCs w:val="26"/>
        </w:rPr>
        <w:t>Administrator Contact</w:t>
      </w:r>
    </w:p>
    <w:p w:rsidR="009E7A9B" w:rsidRPr="00B22727" w:rsidRDefault="001B1D47" w:rsidP="009E7A9B">
      <w:pPr>
        <w:spacing w:after="0"/>
        <w:jc w:val="center"/>
        <w:rPr>
          <w:sz w:val="26"/>
          <w:szCs w:val="26"/>
        </w:rPr>
      </w:pPr>
      <w:r w:rsidRPr="00B22727">
        <w:rPr>
          <w:sz w:val="26"/>
          <w:szCs w:val="26"/>
        </w:rPr>
        <w:t xml:space="preserve">Alexander </w:t>
      </w:r>
      <w:r w:rsidR="009E7A9B" w:rsidRPr="00B22727">
        <w:rPr>
          <w:sz w:val="26"/>
          <w:szCs w:val="26"/>
        </w:rPr>
        <w:t>Hamilton Elementary School</w:t>
      </w:r>
    </w:p>
    <w:p w:rsidR="009E7A9B" w:rsidRPr="00B22727" w:rsidRDefault="009E7A9B" w:rsidP="009E7A9B">
      <w:pPr>
        <w:spacing w:after="0"/>
        <w:jc w:val="center"/>
        <w:rPr>
          <w:sz w:val="26"/>
          <w:szCs w:val="26"/>
        </w:rPr>
      </w:pPr>
      <w:r w:rsidRPr="00B22727">
        <w:rPr>
          <w:sz w:val="26"/>
          <w:szCs w:val="26"/>
        </w:rPr>
        <w:t>2900 Lake St.</w:t>
      </w:r>
    </w:p>
    <w:p w:rsidR="009E7A9B" w:rsidRPr="00B22727" w:rsidRDefault="009E7A9B" w:rsidP="009E7A9B">
      <w:pPr>
        <w:spacing w:after="0"/>
        <w:jc w:val="center"/>
        <w:rPr>
          <w:sz w:val="26"/>
          <w:szCs w:val="26"/>
        </w:rPr>
      </w:pPr>
      <w:r w:rsidRPr="00B22727">
        <w:rPr>
          <w:sz w:val="26"/>
          <w:szCs w:val="26"/>
        </w:rPr>
        <w:t>Lake Station, In 46405</w:t>
      </w:r>
    </w:p>
    <w:p w:rsidR="009E7A9B" w:rsidRPr="00B22727" w:rsidRDefault="009E7A9B" w:rsidP="009E7A9B">
      <w:pPr>
        <w:spacing w:after="0"/>
        <w:jc w:val="center"/>
        <w:rPr>
          <w:sz w:val="26"/>
          <w:szCs w:val="26"/>
        </w:rPr>
      </w:pPr>
      <w:r w:rsidRPr="00B22727">
        <w:rPr>
          <w:sz w:val="26"/>
          <w:szCs w:val="26"/>
        </w:rPr>
        <w:t>219-962-1824</w:t>
      </w:r>
    </w:p>
    <w:p w:rsidR="009E7A9B" w:rsidRDefault="009E7A9B" w:rsidP="001B1D47">
      <w:pPr>
        <w:spacing w:after="0"/>
        <w:jc w:val="center"/>
        <w:rPr>
          <w:sz w:val="28"/>
          <w:szCs w:val="28"/>
        </w:rPr>
      </w:pPr>
    </w:p>
    <w:p w:rsidR="009E7A9B" w:rsidRDefault="001B1D47" w:rsidP="009E7A9B">
      <w:pPr>
        <w:spacing w:after="0"/>
        <w:jc w:val="center"/>
        <w:rPr>
          <w:b/>
          <w:sz w:val="28"/>
          <w:szCs w:val="28"/>
        </w:rPr>
      </w:pPr>
      <w:r>
        <w:rPr>
          <w:b/>
          <w:sz w:val="28"/>
          <w:szCs w:val="28"/>
        </w:rPr>
        <w:t>Mr. Terry Kolopanis</w:t>
      </w:r>
    </w:p>
    <w:p w:rsidR="001B1D47" w:rsidRPr="00B22727" w:rsidRDefault="001B1D47" w:rsidP="009E7A9B">
      <w:pPr>
        <w:spacing w:after="0"/>
        <w:jc w:val="center"/>
        <w:rPr>
          <w:sz w:val="26"/>
          <w:szCs w:val="26"/>
        </w:rPr>
      </w:pPr>
      <w:r w:rsidRPr="00B22727">
        <w:rPr>
          <w:sz w:val="26"/>
          <w:szCs w:val="26"/>
        </w:rPr>
        <w:t>Administrator Contact</w:t>
      </w:r>
    </w:p>
    <w:p w:rsidR="001B1D47" w:rsidRPr="00B22727" w:rsidRDefault="001B1D47" w:rsidP="009E7A9B">
      <w:pPr>
        <w:spacing w:after="0"/>
        <w:jc w:val="center"/>
        <w:rPr>
          <w:sz w:val="26"/>
          <w:szCs w:val="26"/>
        </w:rPr>
      </w:pPr>
      <w:r w:rsidRPr="00B22727">
        <w:rPr>
          <w:sz w:val="26"/>
          <w:szCs w:val="26"/>
        </w:rPr>
        <w:t xml:space="preserve"> Virgil I. Bailey Elementary School</w:t>
      </w:r>
    </w:p>
    <w:p w:rsidR="001B1D47" w:rsidRPr="00B22727" w:rsidRDefault="001B1D47" w:rsidP="009E7A9B">
      <w:pPr>
        <w:spacing w:after="0"/>
        <w:jc w:val="center"/>
        <w:rPr>
          <w:sz w:val="26"/>
          <w:szCs w:val="26"/>
        </w:rPr>
      </w:pPr>
      <w:r w:rsidRPr="00B22727">
        <w:rPr>
          <w:sz w:val="26"/>
          <w:szCs w:val="26"/>
        </w:rPr>
        <w:t>2100 Union St.</w:t>
      </w:r>
    </w:p>
    <w:p w:rsidR="001B1D47" w:rsidRPr="00B22727" w:rsidRDefault="001B1D47" w:rsidP="009E7A9B">
      <w:pPr>
        <w:spacing w:after="0"/>
        <w:jc w:val="center"/>
        <w:rPr>
          <w:sz w:val="26"/>
          <w:szCs w:val="26"/>
        </w:rPr>
      </w:pPr>
      <w:r w:rsidRPr="00B22727">
        <w:rPr>
          <w:sz w:val="26"/>
          <w:szCs w:val="26"/>
        </w:rPr>
        <w:t>Lake Station, In 46405</w:t>
      </w:r>
    </w:p>
    <w:p w:rsidR="001B1D47" w:rsidRPr="00B22727" w:rsidRDefault="001B1D47" w:rsidP="009E7A9B">
      <w:pPr>
        <w:spacing w:after="0"/>
        <w:jc w:val="center"/>
        <w:rPr>
          <w:sz w:val="26"/>
          <w:szCs w:val="26"/>
        </w:rPr>
      </w:pPr>
      <w:r w:rsidRPr="00B22727">
        <w:rPr>
          <w:sz w:val="26"/>
          <w:szCs w:val="26"/>
        </w:rPr>
        <w:t>219-962-1302</w:t>
      </w:r>
    </w:p>
    <w:p w:rsidR="001B1D47" w:rsidRDefault="001B1D47" w:rsidP="009E7A9B">
      <w:pPr>
        <w:spacing w:after="0"/>
        <w:jc w:val="center"/>
        <w:rPr>
          <w:sz w:val="28"/>
          <w:szCs w:val="28"/>
        </w:rPr>
      </w:pPr>
    </w:p>
    <w:p w:rsidR="001B1D47" w:rsidRDefault="001B1D47" w:rsidP="009E7A9B">
      <w:pPr>
        <w:spacing w:after="0"/>
        <w:jc w:val="center"/>
        <w:rPr>
          <w:b/>
          <w:sz w:val="28"/>
          <w:szCs w:val="28"/>
        </w:rPr>
      </w:pPr>
      <w:r>
        <w:rPr>
          <w:b/>
          <w:sz w:val="28"/>
          <w:szCs w:val="28"/>
        </w:rPr>
        <w:t>Ms. Christine Pepa</w:t>
      </w:r>
    </w:p>
    <w:p w:rsidR="001B1D47" w:rsidRPr="00B22727" w:rsidRDefault="001B1D47" w:rsidP="009E7A9B">
      <w:pPr>
        <w:spacing w:after="0"/>
        <w:jc w:val="center"/>
        <w:rPr>
          <w:sz w:val="26"/>
          <w:szCs w:val="26"/>
        </w:rPr>
      </w:pPr>
      <w:r w:rsidRPr="00B22727">
        <w:rPr>
          <w:sz w:val="26"/>
          <w:szCs w:val="26"/>
        </w:rPr>
        <w:t>Administrator Contact</w:t>
      </w:r>
    </w:p>
    <w:p w:rsidR="001B1D47" w:rsidRPr="00B22727" w:rsidRDefault="001B1D47" w:rsidP="009E7A9B">
      <w:pPr>
        <w:spacing w:after="0"/>
        <w:jc w:val="center"/>
        <w:rPr>
          <w:sz w:val="26"/>
          <w:szCs w:val="26"/>
        </w:rPr>
      </w:pPr>
      <w:r w:rsidRPr="00B22727">
        <w:rPr>
          <w:sz w:val="26"/>
          <w:szCs w:val="26"/>
        </w:rPr>
        <w:t xml:space="preserve"> Thomas A. Edison Jr. Sr. High School</w:t>
      </w:r>
    </w:p>
    <w:p w:rsidR="001B1D47" w:rsidRPr="00B22727" w:rsidRDefault="001B1D47" w:rsidP="009E7A9B">
      <w:pPr>
        <w:spacing w:after="0"/>
        <w:jc w:val="center"/>
        <w:rPr>
          <w:sz w:val="26"/>
          <w:szCs w:val="26"/>
        </w:rPr>
      </w:pPr>
      <w:r w:rsidRPr="00B22727">
        <w:rPr>
          <w:sz w:val="26"/>
          <w:szCs w:val="26"/>
        </w:rPr>
        <w:t>3304 Parkside Ave.</w:t>
      </w:r>
    </w:p>
    <w:p w:rsidR="001B1D47" w:rsidRPr="00B22727" w:rsidRDefault="001B1D47" w:rsidP="009E7A9B">
      <w:pPr>
        <w:spacing w:after="0"/>
        <w:jc w:val="center"/>
        <w:rPr>
          <w:sz w:val="26"/>
          <w:szCs w:val="26"/>
        </w:rPr>
      </w:pPr>
      <w:r w:rsidRPr="00B22727">
        <w:rPr>
          <w:sz w:val="26"/>
          <w:szCs w:val="26"/>
        </w:rPr>
        <w:t>Lake Station, In 46405</w:t>
      </w:r>
    </w:p>
    <w:p w:rsidR="001B1D47" w:rsidRPr="00B22727" w:rsidRDefault="001B1D47" w:rsidP="009E7A9B">
      <w:pPr>
        <w:spacing w:after="0"/>
        <w:jc w:val="center"/>
        <w:rPr>
          <w:sz w:val="26"/>
          <w:szCs w:val="26"/>
        </w:rPr>
      </w:pPr>
      <w:r w:rsidRPr="00B22727">
        <w:rPr>
          <w:sz w:val="26"/>
          <w:szCs w:val="26"/>
        </w:rPr>
        <w:t>219-962-8531</w:t>
      </w:r>
    </w:p>
    <w:p w:rsidR="001B1D47" w:rsidRDefault="001B1D47" w:rsidP="009E7A9B">
      <w:pPr>
        <w:spacing w:after="0"/>
        <w:jc w:val="center"/>
        <w:rPr>
          <w:sz w:val="28"/>
          <w:szCs w:val="28"/>
        </w:rPr>
      </w:pPr>
    </w:p>
    <w:p w:rsidR="00B22727" w:rsidRDefault="00B22727" w:rsidP="009E7A9B">
      <w:pPr>
        <w:spacing w:after="0"/>
        <w:jc w:val="center"/>
        <w:rPr>
          <w:b/>
          <w:sz w:val="28"/>
          <w:szCs w:val="28"/>
        </w:rPr>
      </w:pPr>
    </w:p>
    <w:p w:rsidR="00F52A34" w:rsidRDefault="00F52A34" w:rsidP="009E7A9B">
      <w:pPr>
        <w:spacing w:after="0"/>
        <w:jc w:val="center"/>
        <w:rPr>
          <w:b/>
          <w:sz w:val="28"/>
          <w:szCs w:val="28"/>
        </w:rPr>
      </w:pPr>
    </w:p>
    <w:p w:rsidR="00F52A34" w:rsidRDefault="00F52A34" w:rsidP="009E7A9B">
      <w:pPr>
        <w:spacing w:after="0"/>
        <w:jc w:val="center"/>
        <w:rPr>
          <w:b/>
          <w:sz w:val="28"/>
          <w:szCs w:val="28"/>
        </w:rPr>
      </w:pPr>
    </w:p>
    <w:p w:rsidR="00F52A34" w:rsidRDefault="00F52A34" w:rsidP="009E7A9B">
      <w:pPr>
        <w:spacing w:after="0"/>
        <w:jc w:val="center"/>
        <w:rPr>
          <w:b/>
          <w:sz w:val="28"/>
          <w:szCs w:val="28"/>
        </w:rPr>
      </w:pPr>
    </w:p>
    <w:p w:rsidR="00F52A34" w:rsidRDefault="00F52A34" w:rsidP="009E7A9B">
      <w:pPr>
        <w:spacing w:after="0"/>
        <w:jc w:val="center"/>
        <w:rPr>
          <w:b/>
          <w:sz w:val="28"/>
          <w:szCs w:val="28"/>
        </w:rPr>
      </w:pPr>
    </w:p>
    <w:p w:rsidR="00F52A34" w:rsidRDefault="00F52A34" w:rsidP="009E7A9B">
      <w:pPr>
        <w:spacing w:after="0"/>
        <w:jc w:val="center"/>
        <w:rPr>
          <w:b/>
          <w:sz w:val="28"/>
          <w:szCs w:val="28"/>
        </w:rPr>
      </w:pPr>
    </w:p>
    <w:p w:rsidR="00BE29E7" w:rsidRDefault="00BE29E7" w:rsidP="009E7A9B">
      <w:pPr>
        <w:spacing w:after="0"/>
        <w:jc w:val="center"/>
        <w:rPr>
          <w:b/>
          <w:sz w:val="28"/>
          <w:szCs w:val="28"/>
        </w:rPr>
      </w:pPr>
    </w:p>
    <w:p w:rsidR="00BE29E7" w:rsidRDefault="00BE29E7" w:rsidP="009E7A9B">
      <w:pPr>
        <w:spacing w:after="0"/>
        <w:jc w:val="center"/>
        <w:rPr>
          <w:b/>
          <w:sz w:val="28"/>
          <w:szCs w:val="28"/>
        </w:rPr>
      </w:pPr>
    </w:p>
    <w:p w:rsidR="00BE29E7" w:rsidRDefault="00BE29E7" w:rsidP="009E7A9B">
      <w:pPr>
        <w:spacing w:after="0"/>
        <w:jc w:val="center"/>
        <w:rPr>
          <w:b/>
          <w:sz w:val="28"/>
          <w:szCs w:val="28"/>
        </w:rPr>
      </w:pPr>
    </w:p>
    <w:p w:rsidR="00F52A34" w:rsidRDefault="00F52A34" w:rsidP="009E7A9B">
      <w:pPr>
        <w:spacing w:after="0"/>
        <w:jc w:val="center"/>
        <w:rPr>
          <w:b/>
          <w:sz w:val="28"/>
          <w:szCs w:val="28"/>
        </w:rPr>
      </w:pPr>
    </w:p>
    <w:p w:rsidR="00106F80" w:rsidRDefault="00106F80" w:rsidP="009E7A9B">
      <w:pPr>
        <w:spacing w:after="0"/>
        <w:jc w:val="center"/>
        <w:rPr>
          <w:b/>
          <w:sz w:val="28"/>
          <w:szCs w:val="28"/>
        </w:rPr>
      </w:pPr>
    </w:p>
    <w:p w:rsidR="00106F80" w:rsidRDefault="00106F80" w:rsidP="009E7A9B">
      <w:pPr>
        <w:spacing w:after="0"/>
        <w:jc w:val="center"/>
        <w:rPr>
          <w:b/>
          <w:sz w:val="28"/>
          <w:szCs w:val="28"/>
        </w:rPr>
      </w:pPr>
    </w:p>
    <w:p w:rsidR="00106F80" w:rsidRDefault="00106F80" w:rsidP="009E7A9B">
      <w:pPr>
        <w:spacing w:after="0"/>
        <w:jc w:val="center"/>
        <w:rPr>
          <w:b/>
          <w:sz w:val="28"/>
          <w:szCs w:val="28"/>
        </w:rPr>
      </w:pPr>
    </w:p>
    <w:p w:rsidR="00106F80" w:rsidRDefault="00106F80" w:rsidP="009E7A9B">
      <w:pPr>
        <w:spacing w:after="0"/>
        <w:jc w:val="center"/>
        <w:rPr>
          <w:b/>
          <w:sz w:val="28"/>
          <w:szCs w:val="28"/>
        </w:rPr>
      </w:pPr>
    </w:p>
    <w:p w:rsidR="001B1D47" w:rsidRDefault="001B1D47" w:rsidP="009E7A9B">
      <w:pPr>
        <w:spacing w:after="0"/>
        <w:jc w:val="center"/>
        <w:rPr>
          <w:b/>
          <w:sz w:val="28"/>
          <w:szCs w:val="28"/>
        </w:rPr>
      </w:pPr>
      <w:r>
        <w:rPr>
          <w:b/>
          <w:sz w:val="28"/>
          <w:szCs w:val="28"/>
        </w:rPr>
        <w:t>Table of Contents</w:t>
      </w:r>
    </w:p>
    <w:p w:rsidR="001B1D47" w:rsidRDefault="001B1D47" w:rsidP="001B1D47">
      <w:pPr>
        <w:spacing w:after="0"/>
        <w:jc w:val="both"/>
        <w:rPr>
          <w:b/>
          <w:sz w:val="28"/>
          <w:szCs w:val="28"/>
        </w:rPr>
      </w:pPr>
    </w:p>
    <w:p w:rsidR="001B1D47" w:rsidRDefault="00C60A0A" w:rsidP="001B1D47">
      <w:pPr>
        <w:spacing w:after="0"/>
        <w:jc w:val="both"/>
        <w:rPr>
          <w:sz w:val="28"/>
          <w:szCs w:val="28"/>
        </w:rPr>
      </w:pPr>
      <w:r>
        <w:rPr>
          <w:sz w:val="28"/>
          <w:szCs w:val="28"/>
        </w:rPr>
        <w:t>Definition……………………………………………………………………………………………………</w:t>
      </w:r>
    </w:p>
    <w:p w:rsidR="00CD64D7" w:rsidRDefault="00AD63CC" w:rsidP="001B1D47">
      <w:pPr>
        <w:spacing w:after="0"/>
        <w:jc w:val="both"/>
        <w:rPr>
          <w:sz w:val="28"/>
          <w:szCs w:val="28"/>
        </w:rPr>
      </w:pPr>
      <w:r>
        <w:rPr>
          <w:sz w:val="28"/>
          <w:szCs w:val="28"/>
        </w:rPr>
        <w:t>Lake Station Mission Statement</w:t>
      </w:r>
      <w:r w:rsidR="00C60A0A">
        <w:rPr>
          <w:sz w:val="28"/>
          <w:szCs w:val="28"/>
        </w:rPr>
        <w:t>………………………………………………………………….</w:t>
      </w:r>
    </w:p>
    <w:p w:rsidR="00AD63CC" w:rsidRDefault="00AD63CC" w:rsidP="001B1D47">
      <w:pPr>
        <w:spacing w:after="0"/>
        <w:jc w:val="both"/>
        <w:rPr>
          <w:sz w:val="28"/>
          <w:szCs w:val="28"/>
        </w:rPr>
      </w:pPr>
      <w:r>
        <w:rPr>
          <w:sz w:val="28"/>
          <w:szCs w:val="28"/>
        </w:rPr>
        <w:t>High Ability Philosophy/Mission Statement</w:t>
      </w:r>
      <w:r w:rsidR="00C60A0A">
        <w:rPr>
          <w:sz w:val="28"/>
          <w:szCs w:val="28"/>
        </w:rPr>
        <w:t>……………………………………………….</w:t>
      </w:r>
    </w:p>
    <w:p w:rsidR="00AD63CC" w:rsidRDefault="00AD63CC" w:rsidP="001B1D47">
      <w:pPr>
        <w:spacing w:after="0"/>
        <w:jc w:val="both"/>
        <w:rPr>
          <w:sz w:val="28"/>
          <w:szCs w:val="28"/>
        </w:rPr>
      </w:pPr>
      <w:r>
        <w:rPr>
          <w:sz w:val="28"/>
          <w:szCs w:val="28"/>
        </w:rPr>
        <w:t xml:space="preserve">The </w:t>
      </w:r>
      <w:r w:rsidR="004B1781">
        <w:rPr>
          <w:sz w:val="28"/>
          <w:szCs w:val="28"/>
        </w:rPr>
        <w:t>Broad-Based</w:t>
      </w:r>
      <w:r>
        <w:rPr>
          <w:sz w:val="28"/>
          <w:szCs w:val="28"/>
        </w:rPr>
        <w:t xml:space="preserve"> Planning Committee (BBPC)</w:t>
      </w:r>
      <w:r w:rsidR="00C60A0A">
        <w:rPr>
          <w:sz w:val="28"/>
          <w:szCs w:val="28"/>
        </w:rPr>
        <w:t>……………………………………………..</w:t>
      </w:r>
    </w:p>
    <w:p w:rsidR="00AD63CC" w:rsidRDefault="00AD63CC" w:rsidP="001B1D47">
      <w:pPr>
        <w:spacing w:after="0"/>
        <w:jc w:val="both"/>
        <w:rPr>
          <w:sz w:val="28"/>
          <w:szCs w:val="28"/>
        </w:rPr>
      </w:pPr>
      <w:r>
        <w:rPr>
          <w:sz w:val="28"/>
          <w:szCs w:val="28"/>
        </w:rPr>
        <w:t>High Ability Identification Process</w:t>
      </w:r>
      <w:r w:rsidR="00E86633">
        <w:rPr>
          <w:sz w:val="28"/>
          <w:szCs w:val="28"/>
        </w:rPr>
        <w:t>………………………………………………………………</w:t>
      </w:r>
    </w:p>
    <w:p w:rsidR="001448FD" w:rsidRDefault="001448FD" w:rsidP="001B1D47">
      <w:pPr>
        <w:spacing w:after="0"/>
        <w:jc w:val="both"/>
        <w:rPr>
          <w:sz w:val="28"/>
          <w:szCs w:val="28"/>
        </w:rPr>
      </w:pPr>
      <w:r>
        <w:rPr>
          <w:sz w:val="28"/>
          <w:szCs w:val="28"/>
        </w:rPr>
        <w:t>Curriculum………………………………………………………………………………………………….</w:t>
      </w:r>
    </w:p>
    <w:p w:rsidR="00AD63CC" w:rsidRDefault="00AD63CC" w:rsidP="00AD63CC">
      <w:pPr>
        <w:spacing w:after="0"/>
        <w:jc w:val="both"/>
        <w:rPr>
          <w:sz w:val="28"/>
          <w:szCs w:val="28"/>
        </w:rPr>
      </w:pPr>
      <w:r>
        <w:rPr>
          <w:sz w:val="28"/>
          <w:szCs w:val="28"/>
        </w:rPr>
        <w:t>Hi</w:t>
      </w:r>
      <w:r w:rsidR="001448FD">
        <w:rPr>
          <w:sz w:val="28"/>
          <w:szCs w:val="28"/>
        </w:rPr>
        <w:t>gh Ability versus High Achievers………………………………………………………………</w:t>
      </w:r>
    </w:p>
    <w:p w:rsidR="00AD63CC" w:rsidRDefault="001448FD" w:rsidP="001B1D47">
      <w:pPr>
        <w:spacing w:after="0"/>
        <w:jc w:val="both"/>
        <w:rPr>
          <w:sz w:val="28"/>
          <w:szCs w:val="28"/>
        </w:rPr>
      </w:pPr>
      <w:r>
        <w:rPr>
          <w:sz w:val="28"/>
          <w:szCs w:val="28"/>
        </w:rPr>
        <w:t>Appeal Process……………………………………………………………………………………………</w:t>
      </w:r>
    </w:p>
    <w:p w:rsidR="00AD63CC" w:rsidRDefault="00AD63CC" w:rsidP="001B1D47">
      <w:pPr>
        <w:spacing w:after="0"/>
        <w:jc w:val="both"/>
        <w:rPr>
          <w:sz w:val="28"/>
          <w:szCs w:val="28"/>
        </w:rPr>
      </w:pPr>
      <w:r>
        <w:rPr>
          <w:sz w:val="28"/>
          <w:szCs w:val="28"/>
        </w:rPr>
        <w:t>Exiting the Program</w:t>
      </w:r>
      <w:r w:rsidR="001448FD">
        <w:rPr>
          <w:sz w:val="28"/>
          <w:szCs w:val="28"/>
        </w:rPr>
        <w:t>………………………………………………………………………………………</w:t>
      </w:r>
    </w:p>
    <w:p w:rsidR="00976B27" w:rsidRDefault="00976B27" w:rsidP="00976B27">
      <w:pPr>
        <w:spacing w:after="0"/>
        <w:jc w:val="both"/>
        <w:rPr>
          <w:sz w:val="28"/>
          <w:szCs w:val="28"/>
        </w:rPr>
      </w:pPr>
      <w:r>
        <w:rPr>
          <w:sz w:val="28"/>
          <w:szCs w:val="28"/>
        </w:rPr>
        <w:t>Resources for Parents</w:t>
      </w:r>
      <w:r w:rsidR="001448FD">
        <w:rPr>
          <w:sz w:val="28"/>
          <w:szCs w:val="28"/>
        </w:rPr>
        <w:t>…………………………………………………………………………………..</w:t>
      </w:r>
    </w:p>
    <w:p w:rsidR="00AD63CC" w:rsidRDefault="00AD63CC" w:rsidP="001B1D47">
      <w:pPr>
        <w:spacing w:after="0"/>
        <w:jc w:val="both"/>
        <w:rPr>
          <w:sz w:val="28"/>
          <w:szCs w:val="28"/>
        </w:rPr>
      </w:pPr>
      <w:r>
        <w:rPr>
          <w:sz w:val="28"/>
          <w:szCs w:val="28"/>
        </w:rPr>
        <w:t>Counseling &amp; Guiding the High Ability Student</w:t>
      </w:r>
      <w:r w:rsidR="001448FD">
        <w:rPr>
          <w:sz w:val="28"/>
          <w:szCs w:val="28"/>
        </w:rPr>
        <w:t>…………………………………………….</w:t>
      </w:r>
    </w:p>
    <w:p w:rsidR="001448FD" w:rsidRDefault="001448FD" w:rsidP="001448FD">
      <w:pPr>
        <w:spacing w:after="0"/>
        <w:jc w:val="both"/>
        <w:rPr>
          <w:sz w:val="28"/>
          <w:szCs w:val="28"/>
        </w:rPr>
      </w:pPr>
      <w:r>
        <w:rPr>
          <w:sz w:val="28"/>
          <w:szCs w:val="28"/>
        </w:rPr>
        <w:t>Resources for Parents…………………………………………………………………………………</w:t>
      </w:r>
    </w:p>
    <w:p w:rsidR="001448FD" w:rsidRDefault="001448FD" w:rsidP="001B1D47">
      <w:pPr>
        <w:spacing w:after="0"/>
        <w:jc w:val="both"/>
        <w:rPr>
          <w:sz w:val="28"/>
          <w:szCs w:val="28"/>
        </w:rPr>
      </w:pPr>
      <w:r>
        <w:rPr>
          <w:sz w:val="28"/>
          <w:szCs w:val="28"/>
        </w:rPr>
        <w:t>Glossary………………………………………………………………………………………………………</w:t>
      </w:r>
    </w:p>
    <w:p w:rsidR="001448FD" w:rsidRDefault="001448FD" w:rsidP="001B1D47">
      <w:pPr>
        <w:spacing w:after="0"/>
        <w:jc w:val="both"/>
        <w:rPr>
          <w:sz w:val="28"/>
          <w:szCs w:val="28"/>
        </w:rPr>
      </w:pPr>
      <w:r>
        <w:rPr>
          <w:sz w:val="28"/>
          <w:szCs w:val="28"/>
        </w:rPr>
        <w:t>Appendix</w:t>
      </w:r>
      <w:r w:rsidR="00232C9C">
        <w:rPr>
          <w:sz w:val="28"/>
          <w:szCs w:val="28"/>
        </w:rPr>
        <w:t xml:space="preserve"> …..</w:t>
      </w:r>
      <w:r>
        <w:rPr>
          <w:sz w:val="28"/>
          <w:szCs w:val="28"/>
        </w:rPr>
        <w:t>Exit Form</w:t>
      </w:r>
    </w:p>
    <w:p w:rsidR="00AD63CC" w:rsidRPr="00AD63CC" w:rsidRDefault="00AD63CC" w:rsidP="001B1D47">
      <w:pPr>
        <w:spacing w:after="0"/>
        <w:jc w:val="both"/>
        <w:rPr>
          <w:sz w:val="28"/>
          <w:szCs w:val="28"/>
        </w:rPr>
      </w:pPr>
    </w:p>
    <w:p w:rsidR="001B1D47" w:rsidRPr="001B1D47" w:rsidRDefault="001B1D47" w:rsidP="009E7A9B">
      <w:pPr>
        <w:spacing w:after="0"/>
        <w:jc w:val="center"/>
        <w:rPr>
          <w:sz w:val="28"/>
          <w:szCs w:val="28"/>
        </w:rPr>
      </w:pPr>
    </w:p>
    <w:p w:rsidR="00B110D9" w:rsidRDefault="00B110D9" w:rsidP="00B110D9">
      <w:pPr>
        <w:jc w:val="both"/>
        <w:rPr>
          <w:sz w:val="28"/>
          <w:szCs w:val="28"/>
        </w:rPr>
      </w:pPr>
    </w:p>
    <w:p w:rsidR="00AD63CC" w:rsidRDefault="00AD63CC" w:rsidP="00B110D9">
      <w:pPr>
        <w:jc w:val="both"/>
        <w:rPr>
          <w:sz w:val="28"/>
          <w:szCs w:val="28"/>
        </w:rPr>
      </w:pPr>
    </w:p>
    <w:p w:rsidR="00AD63CC" w:rsidRDefault="00AD63CC" w:rsidP="00B110D9">
      <w:pPr>
        <w:jc w:val="both"/>
        <w:rPr>
          <w:sz w:val="28"/>
          <w:szCs w:val="28"/>
        </w:rPr>
      </w:pPr>
    </w:p>
    <w:p w:rsidR="00AD63CC" w:rsidRDefault="00AD63CC" w:rsidP="00B110D9">
      <w:pPr>
        <w:jc w:val="both"/>
        <w:rPr>
          <w:sz w:val="28"/>
          <w:szCs w:val="28"/>
        </w:rPr>
      </w:pPr>
    </w:p>
    <w:p w:rsidR="00AD63CC" w:rsidRDefault="00AD63CC" w:rsidP="00B110D9">
      <w:pPr>
        <w:jc w:val="both"/>
        <w:rPr>
          <w:sz w:val="28"/>
          <w:szCs w:val="28"/>
        </w:rPr>
      </w:pPr>
    </w:p>
    <w:p w:rsidR="00AD63CC" w:rsidRDefault="00AD63CC" w:rsidP="00B110D9">
      <w:pPr>
        <w:jc w:val="both"/>
        <w:rPr>
          <w:sz w:val="28"/>
          <w:szCs w:val="28"/>
        </w:rPr>
      </w:pPr>
    </w:p>
    <w:p w:rsidR="008B080A" w:rsidRDefault="008B080A" w:rsidP="00B110D9">
      <w:pPr>
        <w:jc w:val="both"/>
        <w:rPr>
          <w:b/>
          <w:sz w:val="28"/>
          <w:szCs w:val="28"/>
        </w:rPr>
      </w:pPr>
    </w:p>
    <w:p w:rsidR="008B080A" w:rsidRDefault="008B080A" w:rsidP="00B110D9">
      <w:pPr>
        <w:jc w:val="both"/>
        <w:rPr>
          <w:b/>
          <w:sz w:val="28"/>
          <w:szCs w:val="28"/>
        </w:rPr>
      </w:pPr>
    </w:p>
    <w:p w:rsidR="008B080A" w:rsidRDefault="008B080A" w:rsidP="00B110D9">
      <w:pPr>
        <w:jc w:val="both"/>
        <w:rPr>
          <w:b/>
          <w:sz w:val="28"/>
          <w:szCs w:val="28"/>
        </w:rPr>
      </w:pPr>
    </w:p>
    <w:p w:rsidR="008A4A1D" w:rsidRDefault="008A4A1D" w:rsidP="00B110D9">
      <w:pPr>
        <w:jc w:val="both"/>
        <w:rPr>
          <w:b/>
          <w:sz w:val="28"/>
          <w:szCs w:val="28"/>
        </w:rPr>
      </w:pPr>
    </w:p>
    <w:p w:rsidR="001448FD" w:rsidRDefault="001448FD" w:rsidP="00B110D9">
      <w:pPr>
        <w:jc w:val="both"/>
        <w:rPr>
          <w:b/>
          <w:sz w:val="28"/>
          <w:szCs w:val="28"/>
        </w:rPr>
      </w:pPr>
    </w:p>
    <w:p w:rsidR="001448FD" w:rsidRDefault="001448FD" w:rsidP="00B110D9">
      <w:pPr>
        <w:jc w:val="both"/>
        <w:rPr>
          <w:b/>
          <w:sz w:val="28"/>
          <w:szCs w:val="28"/>
        </w:rPr>
      </w:pPr>
    </w:p>
    <w:p w:rsidR="001448FD" w:rsidRDefault="001448FD" w:rsidP="00B110D9">
      <w:pPr>
        <w:jc w:val="both"/>
        <w:rPr>
          <w:b/>
          <w:sz w:val="28"/>
          <w:szCs w:val="28"/>
        </w:rPr>
      </w:pPr>
    </w:p>
    <w:p w:rsidR="00E1515E" w:rsidRDefault="00E1515E" w:rsidP="00B110D9">
      <w:pPr>
        <w:jc w:val="both"/>
        <w:rPr>
          <w:b/>
          <w:sz w:val="28"/>
          <w:szCs w:val="28"/>
        </w:rPr>
      </w:pPr>
      <w:r>
        <w:rPr>
          <w:b/>
          <w:sz w:val="28"/>
          <w:szCs w:val="28"/>
        </w:rPr>
        <w:t>Definition of High ability</w:t>
      </w:r>
    </w:p>
    <w:p w:rsidR="00E1515E" w:rsidRPr="00E1515E" w:rsidRDefault="00E1515E" w:rsidP="00B110D9">
      <w:pPr>
        <w:jc w:val="both"/>
        <w:rPr>
          <w:sz w:val="28"/>
          <w:szCs w:val="28"/>
        </w:rPr>
      </w:pPr>
      <w:r w:rsidRPr="00E1515E">
        <w:rPr>
          <w:sz w:val="28"/>
          <w:szCs w:val="28"/>
        </w:rPr>
        <w:t xml:space="preserve">Pursuant to Indiana Code 20-36-1, a high ability student is a student who: (1) performs at or shows the potential for performing at an outstanding level of accomplishment in at least one domain when compared with other students of the same age, experience, or environment; and (2) is characterized by exceptional gifts, talents, motivation, or interests. </w:t>
      </w:r>
      <w:r w:rsidR="00BE5D93" w:rsidRPr="00E1515E">
        <w:rPr>
          <w:sz w:val="28"/>
          <w:szCs w:val="28"/>
        </w:rPr>
        <w:t>(Please note that in Indiana, the term</w:t>
      </w:r>
      <w:r w:rsidR="00BE5D93">
        <w:rPr>
          <w:sz w:val="28"/>
          <w:szCs w:val="28"/>
        </w:rPr>
        <w:t>s</w:t>
      </w:r>
      <w:r w:rsidR="00BE5D93" w:rsidRPr="00E1515E">
        <w:rPr>
          <w:sz w:val="28"/>
          <w:szCs w:val="28"/>
        </w:rPr>
        <w:t xml:space="preserve"> “gifted” and “high ability” are used interchangeably.)</w:t>
      </w:r>
    </w:p>
    <w:p w:rsidR="00E1515E" w:rsidRDefault="00E1515E" w:rsidP="00B110D9">
      <w:pPr>
        <w:jc w:val="both"/>
      </w:pPr>
    </w:p>
    <w:p w:rsidR="00E1515E" w:rsidRDefault="00E86633" w:rsidP="00B110D9">
      <w:pPr>
        <w:jc w:val="both"/>
        <w:rPr>
          <w:b/>
          <w:sz w:val="28"/>
          <w:szCs w:val="28"/>
        </w:rPr>
      </w:pPr>
      <w:r>
        <w:rPr>
          <w:b/>
          <w:sz w:val="28"/>
          <w:szCs w:val="28"/>
        </w:rPr>
        <w:t xml:space="preserve"> Lake Station C</w:t>
      </w:r>
      <w:r w:rsidR="00E1515E">
        <w:rPr>
          <w:b/>
          <w:sz w:val="28"/>
          <w:szCs w:val="28"/>
        </w:rPr>
        <w:t xml:space="preserve">ommunity Schools </w:t>
      </w:r>
      <w:r w:rsidR="00E1515E" w:rsidRPr="00E1515E">
        <w:rPr>
          <w:b/>
          <w:sz w:val="28"/>
          <w:szCs w:val="28"/>
        </w:rPr>
        <w:t>Mission Statement</w:t>
      </w:r>
    </w:p>
    <w:p w:rsidR="00A77DA2" w:rsidRDefault="00A77DA2" w:rsidP="00A77DA2">
      <w:pPr>
        <w:pStyle w:val="Heading3"/>
        <w:shd w:val="clear" w:color="auto" w:fill="FFFFFF"/>
        <w:jc w:val="center"/>
        <w:rPr>
          <w:color w:val="000000"/>
        </w:rPr>
      </w:pPr>
      <w:r>
        <w:rPr>
          <w:rStyle w:val="Strong"/>
          <w:rFonts w:ascii="Book Antiqua" w:hAnsi="Book Antiqua"/>
          <w:color w:val="FF0000"/>
          <w:sz w:val="28"/>
          <w:szCs w:val="28"/>
        </w:rPr>
        <w:t>The mission of the Lake Station Community Schools, in cooperation with parents and the community, is to provide quality learning opportunities enabling all students to reach their potential. We are dedicated to providing a safe, nurturing environment which fosters the development of students who will make sound decisions in an ever- changing world.</w:t>
      </w:r>
    </w:p>
    <w:p w:rsidR="00E1515E" w:rsidRDefault="00E1515E" w:rsidP="00B110D9">
      <w:pPr>
        <w:jc w:val="both"/>
        <w:rPr>
          <w:sz w:val="28"/>
          <w:szCs w:val="28"/>
        </w:rPr>
      </w:pPr>
    </w:p>
    <w:p w:rsidR="00E1515E" w:rsidRDefault="00715CE6" w:rsidP="00B110D9">
      <w:pPr>
        <w:jc w:val="both"/>
        <w:rPr>
          <w:b/>
          <w:sz w:val="28"/>
          <w:szCs w:val="28"/>
        </w:rPr>
      </w:pPr>
      <w:r>
        <w:rPr>
          <w:b/>
          <w:sz w:val="28"/>
          <w:szCs w:val="28"/>
        </w:rPr>
        <w:t>High Ability Mission Statement</w:t>
      </w:r>
    </w:p>
    <w:p w:rsidR="00B22727" w:rsidRDefault="000E4BEB" w:rsidP="00B110D9">
      <w:pPr>
        <w:jc w:val="both"/>
        <w:rPr>
          <w:sz w:val="28"/>
          <w:szCs w:val="28"/>
        </w:rPr>
      </w:pPr>
      <w:r>
        <w:rPr>
          <w:sz w:val="28"/>
          <w:szCs w:val="28"/>
        </w:rPr>
        <w:t>The Lake Station Community Schools recognize that some students perform at, or show the potenti</w:t>
      </w:r>
      <w:r w:rsidR="008B080A">
        <w:rPr>
          <w:sz w:val="28"/>
          <w:szCs w:val="28"/>
        </w:rPr>
        <w:t>al to perform at, an exceptional</w:t>
      </w:r>
      <w:r>
        <w:rPr>
          <w:sz w:val="28"/>
          <w:szCs w:val="28"/>
        </w:rPr>
        <w:t xml:space="preserve"> level of accomplishment in the core academic areas of language arts and</w:t>
      </w:r>
      <w:r w:rsidR="008A4A1D">
        <w:rPr>
          <w:sz w:val="28"/>
          <w:szCs w:val="28"/>
        </w:rPr>
        <w:t>/or</w:t>
      </w:r>
      <w:r>
        <w:rPr>
          <w:sz w:val="28"/>
          <w:szCs w:val="28"/>
        </w:rPr>
        <w:t xml:space="preserve"> mathematics</w:t>
      </w:r>
      <w:r w:rsidR="008B080A">
        <w:rPr>
          <w:sz w:val="28"/>
          <w:szCs w:val="28"/>
        </w:rPr>
        <w:t xml:space="preserve">.  These students are found in all socio-economic, cultural, and ethnic backgrounds. </w:t>
      </w:r>
      <w:r w:rsidR="00A77DA2">
        <w:rPr>
          <w:sz w:val="28"/>
          <w:szCs w:val="28"/>
        </w:rPr>
        <w:t>We are dedicated to providing a safe, nurturing environment which fosters the 21</w:t>
      </w:r>
      <w:r w:rsidR="00A77DA2" w:rsidRPr="00CD64D7">
        <w:rPr>
          <w:sz w:val="28"/>
          <w:szCs w:val="28"/>
          <w:vertAlign w:val="superscript"/>
        </w:rPr>
        <w:t>st</w:t>
      </w:r>
      <w:r w:rsidR="00A77DA2">
        <w:rPr>
          <w:sz w:val="28"/>
          <w:szCs w:val="28"/>
        </w:rPr>
        <w:t xml:space="preserve"> Century Skills of communication, critical thinking, problem solving, collaboration and creativity.</w:t>
      </w:r>
      <w:r w:rsidR="008B080A">
        <w:rPr>
          <w:sz w:val="28"/>
          <w:szCs w:val="28"/>
        </w:rPr>
        <w:t xml:space="preserve"> </w:t>
      </w:r>
      <w:r>
        <w:rPr>
          <w:sz w:val="28"/>
          <w:szCs w:val="28"/>
        </w:rPr>
        <w:t>It is the responsibility of the Lake St</w:t>
      </w:r>
      <w:r w:rsidR="008A4A1D">
        <w:rPr>
          <w:sz w:val="28"/>
          <w:szCs w:val="28"/>
        </w:rPr>
        <w:t>ation Community Schools</w:t>
      </w:r>
      <w:r>
        <w:rPr>
          <w:sz w:val="28"/>
          <w:szCs w:val="28"/>
        </w:rPr>
        <w:t xml:space="preserve"> to cultivate, nurture, and </w:t>
      </w:r>
      <w:r w:rsidR="008B080A">
        <w:rPr>
          <w:sz w:val="28"/>
          <w:szCs w:val="28"/>
        </w:rPr>
        <w:t xml:space="preserve">develop these talents </w:t>
      </w:r>
      <w:r>
        <w:rPr>
          <w:sz w:val="28"/>
          <w:szCs w:val="28"/>
        </w:rPr>
        <w:t xml:space="preserve">in their high ability learners.      </w:t>
      </w:r>
    </w:p>
    <w:p w:rsidR="00B22727" w:rsidRDefault="00B22727" w:rsidP="00B110D9">
      <w:pPr>
        <w:jc w:val="both"/>
        <w:rPr>
          <w:sz w:val="28"/>
          <w:szCs w:val="28"/>
        </w:rPr>
      </w:pPr>
    </w:p>
    <w:p w:rsidR="00B22727" w:rsidRDefault="00B22727" w:rsidP="00B110D9">
      <w:pPr>
        <w:jc w:val="both"/>
        <w:rPr>
          <w:sz w:val="28"/>
          <w:szCs w:val="28"/>
        </w:rPr>
      </w:pPr>
    </w:p>
    <w:p w:rsidR="00E1515E" w:rsidRPr="000E4BEB" w:rsidRDefault="000E4BEB" w:rsidP="00B110D9">
      <w:pPr>
        <w:jc w:val="both"/>
        <w:rPr>
          <w:sz w:val="28"/>
          <w:szCs w:val="28"/>
        </w:rPr>
      </w:pPr>
      <w:r>
        <w:rPr>
          <w:sz w:val="28"/>
          <w:szCs w:val="28"/>
        </w:rPr>
        <w:t xml:space="preserve">                                                     </w:t>
      </w:r>
    </w:p>
    <w:p w:rsidR="00AD63CC" w:rsidRDefault="00B22727" w:rsidP="00B110D9">
      <w:pPr>
        <w:jc w:val="both"/>
        <w:rPr>
          <w:b/>
          <w:sz w:val="28"/>
          <w:szCs w:val="28"/>
        </w:rPr>
      </w:pPr>
      <w:r>
        <w:rPr>
          <w:b/>
          <w:sz w:val="28"/>
          <w:szCs w:val="28"/>
        </w:rPr>
        <w:t>Program Goals</w:t>
      </w:r>
    </w:p>
    <w:p w:rsidR="00B22727" w:rsidRDefault="00B22727" w:rsidP="00B110D9">
      <w:pPr>
        <w:jc w:val="both"/>
        <w:rPr>
          <w:sz w:val="28"/>
          <w:szCs w:val="28"/>
        </w:rPr>
      </w:pPr>
      <w:r>
        <w:rPr>
          <w:sz w:val="28"/>
          <w:szCs w:val="28"/>
        </w:rPr>
        <w:t xml:space="preserve"> The High Ability program will:</w:t>
      </w:r>
    </w:p>
    <w:p w:rsidR="00B22727" w:rsidRDefault="00B22727" w:rsidP="00B22727">
      <w:pPr>
        <w:pStyle w:val="ListParagraph"/>
        <w:numPr>
          <w:ilvl w:val="0"/>
          <w:numId w:val="1"/>
        </w:numPr>
        <w:jc w:val="both"/>
        <w:rPr>
          <w:sz w:val="28"/>
          <w:szCs w:val="28"/>
        </w:rPr>
      </w:pPr>
      <w:r>
        <w:rPr>
          <w:sz w:val="28"/>
          <w:szCs w:val="28"/>
        </w:rPr>
        <w:t>Be developed, evaluated</w:t>
      </w:r>
      <w:r w:rsidR="008A4A1D">
        <w:rPr>
          <w:sz w:val="28"/>
          <w:szCs w:val="28"/>
        </w:rPr>
        <w:t>,</w:t>
      </w:r>
      <w:r>
        <w:rPr>
          <w:sz w:val="28"/>
          <w:szCs w:val="28"/>
        </w:rPr>
        <w:t xml:space="preserve"> and improved with input from students, staff, parents, and other community members.</w:t>
      </w:r>
    </w:p>
    <w:p w:rsidR="00B22727" w:rsidRDefault="00B22727" w:rsidP="00B22727">
      <w:pPr>
        <w:pStyle w:val="ListParagraph"/>
        <w:numPr>
          <w:ilvl w:val="0"/>
          <w:numId w:val="1"/>
        </w:numPr>
        <w:jc w:val="both"/>
        <w:rPr>
          <w:sz w:val="28"/>
          <w:szCs w:val="28"/>
        </w:rPr>
      </w:pPr>
      <w:r>
        <w:rPr>
          <w:sz w:val="28"/>
          <w:szCs w:val="28"/>
        </w:rPr>
        <w:t xml:space="preserve"> Identify high ability learners regardless of gender, race, age, or socio-economic background.</w:t>
      </w:r>
    </w:p>
    <w:p w:rsidR="00B22727" w:rsidRDefault="00B22727" w:rsidP="00B22727">
      <w:pPr>
        <w:pStyle w:val="ListParagraph"/>
        <w:numPr>
          <w:ilvl w:val="0"/>
          <w:numId w:val="1"/>
        </w:numPr>
        <w:jc w:val="both"/>
        <w:rPr>
          <w:sz w:val="28"/>
          <w:szCs w:val="28"/>
        </w:rPr>
      </w:pPr>
      <w:r>
        <w:rPr>
          <w:sz w:val="28"/>
          <w:szCs w:val="28"/>
        </w:rPr>
        <w:t>Provide challenging differentiated curriculum and instruction that corresponds with the ability and achievement levels of the high ability learners.</w:t>
      </w:r>
    </w:p>
    <w:p w:rsidR="00B22727" w:rsidRDefault="00B22727" w:rsidP="00B22727">
      <w:pPr>
        <w:pStyle w:val="ListParagraph"/>
        <w:numPr>
          <w:ilvl w:val="0"/>
          <w:numId w:val="1"/>
        </w:numPr>
        <w:jc w:val="both"/>
        <w:rPr>
          <w:sz w:val="28"/>
          <w:szCs w:val="28"/>
        </w:rPr>
      </w:pPr>
      <w:r>
        <w:rPr>
          <w:sz w:val="28"/>
          <w:szCs w:val="28"/>
        </w:rPr>
        <w:t>Provide training to all staff and stakeholders in the academic, social, and emotional needs of the high ability learners.</w:t>
      </w:r>
    </w:p>
    <w:p w:rsidR="002E6F3C" w:rsidRDefault="002E6F3C" w:rsidP="002E6F3C">
      <w:pPr>
        <w:jc w:val="both"/>
        <w:rPr>
          <w:sz w:val="28"/>
          <w:szCs w:val="28"/>
        </w:rPr>
      </w:pPr>
    </w:p>
    <w:p w:rsidR="00F52A34" w:rsidRDefault="00F52A34" w:rsidP="002E6F3C">
      <w:pPr>
        <w:jc w:val="both"/>
        <w:rPr>
          <w:b/>
          <w:sz w:val="28"/>
          <w:szCs w:val="28"/>
        </w:rPr>
      </w:pPr>
    </w:p>
    <w:p w:rsidR="002E6F3C" w:rsidRDefault="002E6F3C" w:rsidP="002E6F3C">
      <w:pPr>
        <w:jc w:val="both"/>
        <w:rPr>
          <w:b/>
          <w:sz w:val="28"/>
          <w:szCs w:val="28"/>
        </w:rPr>
      </w:pPr>
      <w:r>
        <w:rPr>
          <w:b/>
          <w:sz w:val="28"/>
          <w:szCs w:val="28"/>
        </w:rPr>
        <w:t>Program Services</w:t>
      </w:r>
    </w:p>
    <w:p w:rsidR="008A4A1D" w:rsidRPr="008A4A1D" w:rsidRDefault="0095407E" w:rsidP="0095407E">
      <w:pPr>
        <w:pStyle w:val="NormalWeb"/>
        <w:shd w:val="clear" w:color="auto" w:fill="FFFFFF"/>
        <w:spacing w:before="0" w:beforeAutospacing="0" w:after="0" w:afterAutospacing="0"/>
        <w:textAlignment w:val="baseline"/>
        <w:rPr>
          <w:rFonts w:asciiTheme="minorHAnsi" w:hAnsiTheme="minorHAnsi" w:cstheme="minorHAnsi"/>
          <w:b/>
          <w:sz w:val="28"/>
          <w:szCs w:val="28"/>
        </w:rPr>
      </w:pPr>
      <w:r w:rsidRPr="008A4A1D">
        <w:rPr>
          <w:rFonts w:asciiTheme="minorHAnsi" w:hAnsiTheme="minorHAnsi" w:cstheme="minorHAnsi"/>
          <w:b/>
          <w:sz w:val="28"/>
          <w:szCs w:val="28"/>
        </w:rPr>
        <w:t>Grades K-</w:t>
      </w:r>
      <w:r w:rsidR="00CD64D7">
        <w:rPr>
          <w:rFonts w:asciiTheme="minorHAnsi" w:hAnsiTheme="minorHAnsi" w:cstheme="minorHAnsi"/>
          <w:b/>
          <w:sz w:val="28"/>
          <w:szCs w:val="28"/>
        </w:rPr>
        <w:t>5</w:t>
      </w:r>
    </w:p>
    <w:p w:rsidR="002E6F3C" w:rsidRPr="008A4A1D" w:rsidRDefault="002E6F3C" w:rsidP="0095407E">
      <w:pPr>
        <w:pStyle w:val="NormalWeb"/>
        <w:shd w:val="clear" w:color="auto" w:fill="FFFFFF"/>
        <w:spacing w:before="0" w:beforeAutospacing="0" w:after="0" w:afterAutospacing="0"/>
        <w:textAlignment w:val="baseline"/>
        <w:rPr>
          <w:rFonts w:asciiTheme="minorHAnsi" w:hAnsiTheme="minorHAnsi" w:cstheme="minorHAnsi"/>
          <w:color w:val="000000"/>
          <w:sz w:val="28"/>
          <w:szCs w:val="28"/>
        </w:rPr>
      </w:pPr>
      <w:r w:rsidRPr="008A4A1D">
        <w:rPr>
          <w:rFonts w:asciiTheme="minorHAnsi" w:hAnsiTheme="minorHAnsi" w:cstheme="minorHAnsi"/>
          <w:color w:val="000000"/>
          <w:sz w:val="28"/>
          <w:szCs w:val="28"/>
          <w:bdr w:val="none" w:sz="0" w:space="0" w:color="auto" w:frame="1"/>
        </w:rPr>
        <w:br/>
        <w:t>Lake Station Community Schools will serve elementary high ability students through the School</w:t>
      </w:r>
      <w:r w:rsidR="008A4A1D">
        <w:rPr>
          <w:rFonts w:asciiTheme="minorHAnsi" w:hAnsiTheme="minorHAnsi" w:cstheme="minorHAnsi"/>
          <w:color w:val="000000"/>
          <w:sz w:val="28"/>
          <w:szCs w:val="28"/>
          <w:bdr w:val="none" w:sz="0" w:space="0" w:color="auto" w:frame="1"/>
        </w:rPr>
        <w:t>-</w:t>
      </w:r>
      <w:r w:rsidRPr="008A4A1D">
        <w:rPr>
          <w:rFonts w:asciiTheme="minorHAnsi" w:hAnsiTheme="minorHAnsi" w:cstheme="minorHAnsi"/>
          <w:color w:val="000000"/>
          <w:sz w:val="28"/>
          <w:szCs w:val="28"/>
          <w:bdr w:val="none" w:sz="0" w:space="0" w:color="auto" w:frame="1"/>
        </w:rPr>
        <w:t>wide Cluster Grouping Model (SCGM). High Ability Learners will be placed in cluster groups at individual grade levels.  The number of cluster groups will vary depending on the number of High Ability students in the grade level. The teacher will</w:t>
      </w:r>
      <w:r w:rsidRPr="008A4A1D">
        <w:rPr>
          <w:rStyle w:val="apple-converted-space"/>
          <w:rFonts w:asciiTheme="minorHAnsi" w:eastAsiaTheme="majorEastAsia" w:hAnsiTheme="minorHAnsi" w:cstheme="minorHAnsi"/>
          <w:color w:val="000000"/>
          <w:sz w:val="28"/>
          <w:szCs w:val="28"/>
          <w:bdr w:val="none" w:sz="0" w:space="0" w:color="auto" w:frame="1"/>
        </w:rPr>
        <w:t> </w:t>
      </w:r>
      <w:hyperlink r:id="rId9" w:history="1">
        <w:r w:rsidRPr="008A4A1D">
          <w:rPr>
            <w:rStyle w:val="Hyperlink"/>
            <w:rFonts w:asciiTheme="minorHAnsi" w:hAnsiTheme="minorHAnsi" w:cstheme="minorHAnsi"/>
            <w:color w:val="auto"/>
            <w:sz w:val="28"/>
            <w:szCs w:val="28"/>
            <w:u w:val="none"/>
            <w:bdr w:val="none" w:sz="0" w:space="0" w:color="auto" w:frame="1"/>
          </w:rPr>
          <w:t>differentiate the curriculum</w:t>
        </w:r>
      </w:hyperlink>
      <w:r w:rsidRPr="008A4A1D">
        <w:rPr>
          <w:rStyle w:val="apple-converted-space"/>
          <w:rFonts w:asciiTheme="minorHAnsi" w:eastAsiaTheme="majorEastAsia" w:hAnsiTheme="minorHAnsi" w:cstheme="minorHAnsi"/>
          <w:color w:val="000000"/>
          <w:sz w:val="28"/>
          <w:szCs w:val="28"/>
          <w:bdr w:val="none" w:sz="0" w:space="0" w:color="auto" w:frame="1"/>
        </w:rPr>
        <w:t> </w:t>
      </w:r>
      <w:r w:rsidRPr="008A4A1D">
        <w:rPr>
          <w:rFonts w:asciiTheme="minorHAnsi" w:hAnsiTheme="minorHAnsi" w:cstheme="minorHAnsi"/>
          <w:color w:val="000000"/>
          <w:sz w:val="28"/>
          <w:szCs w:val="28"/>
          <w:bdr w:val="none" w:sz="0" w:space="0" w:color="auto" w:frame="1"/>
        </w:rPr>
        <w:t>for the High Ability Learners by using various strategi</w:t>
      </w:r>
      <w:r w:rsidR="008A4A1D" w:rsidRPr="008A4A1D">
        <w:rPr>
          <w:rFonts w:asciiTheme="minorHAnsi" w:hAnsiTheme="minorHAnsi" w:cstheme="minorHAnsi"/>
          <w:color w:val="000000"/>
          <w:sz w:val="28"/>
          <w:szCs w:val="28"/>
          <w:bdr w:val="none" w:sz="0" w:space="0" w:color="auto" w:frame="1"/>
        </w:rPr>
        <w:t>es, such as, but not limited to:</w:t>
      </w:r>
      <w:r w:rsidRPr="008A4A1D">
        <w:rPr>
          <w:rFonts w:asciiTheme="minorHAnsi" w:hAnsiTheme="minorHAnsi" w:cstheme="minorHAnsi"/>
          <w:color w:val="000000"/>
          <w:sz w:val="28"/>
          <w:szCs w:val="28"/>
          <w:bdr w:val="none" w:sz="0" w:space="0" w:color="auto" w:frame="1"/>
        </w:rPr>
        <w:t xml:space="preserve"> curriculum compacting, tiered lessons, ability grouping, flexible grouping, acceleration, and independent study projects.</w:t>
      </w:r>
      <w:r w:rsidRPr="008A4A1D">
        <w:rPr>
          <w:rStyle w:val="apple-converted-space"/>
          <w:rFonts w:asciiTheme="minorHAnsi" w:eastAsiaTheme="majorEastAsia" w:hAnsiTheme="minorHAnsi" w:cstheme="minorHAnsi"/>
          <w:color w:val="000000"/>
          <w:sz w:val="28"/>
          <w:szCs w:val="28"/>
          <w:bdr w:val="none" w:sz="0" w:space="0" w:color="auto" w:frame="1"/>
        </w:rPr>
        <w:t> </w:t>
      </w:r>
      <w:r w:rsidRPr="008A4A1D">
        <w:rPr>
          <w:rFonts w:asciiTheme="minorHAnsi" w:hAnsiTheme="minorHAnsi" w:cstheme="minorHAnsi"/>
          <w:color w:val="000000"/>
          <w:sz w:val="28"/>
          <w:szCs w:val="28"/>
          <w:bdr w:val="none" w:sz="0" w:space="0" w:color="auto" w:frame="1"/>
        </w:rPr>
        <w:t xml:space="preserve">The High Ability </w:t>
      </w:r>
      <w:r w:rsidR="008E1E14">
        <w:rPr>
          <w:rFonts w:asciiTheme="minorHAnsi" w:hAnsiTheme="minorHAnsi" w:cstheme="minorHAnsi"/>
          <w:color w:val="000000"/>
          <w:sz w:val="28"/>
          <w:szCs w:val="28"/>
          <w:bdr w:val="none" w:sz="0" w:space="0" w:color="auto" w:frame="1"/>
        </w:rPr>
        <w:t>Teacher</w:t>
      </w:r>
      <w:r w:rsidRPr="008A4A1D">
        <w:rPr>
          <w:rFonts w:asciiTheme="minorHAnsi" w:hAnsiTheme="minorHAnsi" w:cstheme="minorHAnsi"/>
          <w:color w:val="000000"/>
          <w:sz w:val="28"/>
          <w:szCs w:val="28"/>
          <w:bdr w:val="none" w:sz="0" w:space="0" w:color="auto" w:frame="1"/>
        </w:rPr>
        <w:t xml:space="preserve"> will serve as a resource to the cluster teachers, as needed.  Cross-grade and </w:t>
      </w:r>
      <w:r w:rsidR="00106F80">
        <w:rPr>
          <w:rFonts w:asciiTheme="minorHAnsi" w:hAnsiTheme="minorHAnsi" w:cstheme="minorHAnsi"/>
          <w:color w:val="000000"/>
          <w:sz w:val="28"/>
          <w:szCs w:val="28"/>
          <w:bdr w:val="none" w:sz="0" w:space="0" w:color="auto" w:frame="1"/>
        </w:rPr>
        <w:t>b</w:t>
      </w:r>
      <w:r w:rsidRPr="008A4A1D">
        <w:rPr>
          <w:rFonts w:asciiTheme="minorHAnsi" w:hAnsiTheme="minorHAnsi" w:cstheme="minorHAnsi"/>
          <w:color w:val="000000"/>
          <w:sz w:val="28"/>
          <w:szCs w:val="28"/>
          <w:bdr w:val="none" w:sz="0" w:space="0" w:color="auto" w:frame="1"/>
        </w:rPr>
        <w:t>etween-class grouping will also be used when grade level numbers do not allow for the utilization of Cluster Grouping.</w:t>
      </w:r>
      <w:r w:rsidR="008E1E14">
        <w:rPr>
          <w:rFonts w:asciiTheme="minorHAnsi" w:hAnsiTheme="minorHAnsi" w:cstheme="minorHAnsi"/>
          <w:color w:val="000000"/>
          <w:sz w:val="28"/>
          <w:szCs w:val="28"/>
          <w:bdr w:val="none" w:sz="0" w:space="0" w:color="auto" w:frame="1"/>
        </w:rPr>
        <w:t xml:space="preserve"> </w:t>
      </w:r>
      <w:r w:rsidR="00143191">
        <w:rPr>
          <w:rFonts w:asciiTheme="minorHAnsi" w:hAnsiTheme="minorHAnsi" w:cstheme="minorHAnsi"/>
          <w:color w:val="000000"/>
          <w:sz w:val="28"/>
          <w:szCs w:val="28"/>
          <w:bdr w:val="none" w:sz="0" w:space="0" w:color="auto" w:frame="1"/>
        </w:rPr>
        <w:t xml:space="preserve">Elementary </w:t>
      </w:r>
      <w:r w:rsidR="00106F80">
        <w:rPr>
          <w:rFonts w:asciiTheme="minorHAnsi" w:hAnsiTheme="minorHAnsi" w:cstheme="minorHAnsi"/>
          <w:color w:val="000000"/>
          <w:sz w:val="28"/>
          <w:szCs w:val="28"/>
          <w:bdr w:val="none" w:sz="0" w:space="0" w:color="auto" w:frame="1"/>
        </w:rPr>
        <w:t xml:space="preserve">High Ability </w:t>
      </w:r>
      <w:r w:rsidR="008E1E14">
        <w:rPr>
          <w:rFonts w:asciiTheme="minorHAnsi" w:hAnsiTheme="minorHAnsi" w:cstheme="minorHAnsi"/>
          <w:color w:val="000000"/>
          <w:sz w:val="28"/>
          <w:szCs w:val="28"/>
          <w:bdr w:val="none" w:sz="0" w:space="0" w:color="auto" w:frame="1"/>
        </w:rPr>
        <w:t xml:space="preserve">Students will also be pulled out </w:t>
      </w:r>
      <w:r w:rsidR="00066B9F">
        <w:rPr>
          <w:rFonts w:asciiTheme="minorHAnsi" w:hAnsiTheme="minorHAnsi" w:cstheme="minorHAnsi"/>
          <w:color w:val="000000"/>
          <w:sz w:val="28"/>
          <w:szCs w:val="28"/>
          <w:bdr w:val="none" w:sz="0" w:space="0" w:color="auto" w:frame="1"/>
        </w:rPr>
        <w:t xml:space="preserve">of the regular classroom </w:t>
      </w:r>
      <w:r w:rsidR="00106F80">
        <w:rPr>
          <w:rFonts w:asciiTheme="minorHAnsi" w:hAnsiTheme="minorHAnsi" w:cstheme="minorHAnsi"/>
          <w:color w:val="000000"/>
          <w:sz w:val="28"/>
          <w:szCs w:val="28"/>
          <w:bdr w:val="none" w:sz="0" w:space="0" w:color="auto" w:frame="1"/>
        </w:rPr>
        <w:t>twice a week</w:t>
      </w:r>
      <w:r w:rsidR="008E1E14">
        <w:rPr>
          <w:rFonts w:asciiTheme="minorHAnsi" w:hAnsiTheme="minorHAnsi" w:cstheme="minorHAnsi"/>
          <w:color w:val="000000"/>
          <w:sz w:val="28"/>
          <w:szCs w:val="28"/>
          <w:bdr w:val="none" w:sz="0" w:space="0" w:color="auto" w:frame="1"/>
        </w:rPr>
        <w:t xml:space="preserve"> to work with the High Ability Teacher. </w:t>
      </w:r>
    </w:p>
    <w:p w:rsidR="002E6F3C" w:rsidRPr="002E6F3C" w:rsidRDefault="002E6F3C" w:rsidP="002E6F3C">
      <w:pPr>
        <w:pStyle w:val="NormalWeb"/>
        <w:shd w:val="clear" w:color="auto" w:fill="FFFFFF"/>
        <w:spacing w:before="0" w:beforeAutospacing="0" w:after="0" w:afterAutospacing="0"/>
        <w:jc w:val="both"/>
        <w:textAlignment w:val="baseline"/>
        <w:rPr>
          <w:rFonts w:ascii="Arial" w:hAnsi="Arial" w:cs="Arial"/>
          <w:color w:val="000000"/>
          <w:sz w:val="28"/>
          <w:szCs w:val="28"/>
        </w:rPr>
      </w:pPr>
      <w:r w:rsidRPr="002E6F3C">
        <w:rPr>
          <w:rFonts w:ascii="Arial" w:hAnsi="Arial" w:cs="Arial"/>
          <w:color w:val="000000"/>
          <w:sz w:val="28"/>
          <w:szCs w:val="28"/>
        </w:rPr>
        <w:t> </w:t>
      </w:r>
    </w:p>
    <w:p w:rsidR="00EC1E18" w:rsidRDefault="00EC1E18" w:rsidP="002E6F3C">
      <w:pPr>
        <w:pStyle w:val="NormalWeb"/>
        <w:shd w:val="clear" w:color="auto" w:fill="FFFFFF"/>
        <w:spacing w:before="0" w:beforeAutospacing="0" w:after="0" w:afterAutospacing="0"/>
        <w:jc w:val="both"/>
        <w:textAlignment w:val="baseline"/>
        <w:rPr>
          <w:rFonts w:ascii="Arial" w:hAnsi="Arial" w:cs="Arial"/>
          <w:color w:val="FF0000"/>
          <w:sz w:val="28"/>
          <w:szCs w:val="28"/>
        </w:rPr>
      </w:pPr>
    </w:p>
    <w:p w:rsidR="00EC1E18" w:rsidRDefault="00EC1E18" w:rsidP="00EC1E18">
      <w:pPr>
        <w:pStyle w:val="NormalWeb"/>
        <w:shd w:val="clear" w:color="auto" w:fill="FFFFFF"/>
        <w:spacing w:before="0" w:beforeAutospacing="0" w:after="0" w:afterAutospacing="0"/>
        <w:jc w:val="both"/>
        <w:textAlignment w:val="baseline"/>
        <w:rPr>
          <w:rFonts w:ascii="Arial" w:hAnsi="Arial" w:cs="Arial"/>
          <w:color w:val="FF0000"/>
          <w:sz w:val="28"/>
          <w:szCs w:val="28"/>
        </w:rPr>
      </w:pPr>
    </w:p>
    <w:p w:rsidR="00106F80" w:rsidRPr="002E6F3C" w:rsidRDefault="00106F80" w:rsidP="00EC1E18">
      <w:pPr>
        <w:pStyle w:val="NormalWeb"/>
        <w:shd w:val="clear" w:color="auto" w:fill="FFFFFF"/>
        <w:spacing w:before="0" w:beforeAutospacing="0" w:after="0" w:afterAutospacing="0"/>
        <w:jc w:val="both"/>
        <w:textAlignment w:val="baseline"/>
        <w:rPr>
          <w:rFonts w:ascii="Arial" w:hAnsi="Arial" w:cs="Arial"/>
          <w:color w:val="FF0000"/>
          <w:sz w:val="28"/>
          <w:szCs w:val="28"/>
        </w:rPr>
      </w:pPr>
    </w:p>
    <w:p w:rsidR="002E6F3C" w:rsidRDefault="002E6F3C" w:rsidP="002E6F3C">
      <w:pPr>
        <w:jc w:val="both"/>
        <w:rPr>
          <w:sz w:val="28"/>
          <w:szCs w:val="28"/>
        </w:rPr>
      </w:pPr>
    </w:p>
    <w:p w:rsidR="00232C9C" w:rsidRDefault="00232C9C" w:rsidP="002E6F3C">
      <w:pPr>
        <w:jc w:val="both"/>
        <w:rPr>
          <w:b/>
          <w:sz w:val="28"/>
          <w:szCs w:val="28"/>
        </w:rPr>
      </w:pPr>
    </w:p>
    <w:p w:rsidR="002E6F3C" w:rsidRDefault="0095407E" w:rsidP="002E6F3C">
      <w:pPr>
        <w:jc w:val="both"/>
        <w:rPr>
          <w:b/>
          <w:sz w:val="28"/>
          <w:szCs w:val="28"/>
        </w:rPr>
      </w:pPr>
      <w:r>
        <w:rPr>
          <w:b/>
          <w:sz w:val="28"/>
          <w:szCs w:val="28"/>
        </w:rPr>
        <w:t xml:space="preserve">Grades </w:t>
      </w:r>
      <w:r w:rsidR="008E1E14">
        <w:rPr>
          <w:b/>
          <w:sz w:val="28"/>
          <w:szCs w:val="28"/>
        </w:rPr>
        <w:t>6</w:t>
      </w:r>
      <w:r>
        <w:rPr>
          <w:b/>
          <w:sz w:val="28"/>
          <w:szCs w:val="28"/>
        </w:rPr>
        <w:t>-8</w:t>
      </w:r>
    </w:p>
    <w:p w:rsidR="00F476A9" w:rsidRPr="008A4A1D" w:rsidRDefault="008A4A1D" w:rsidP="002E6F3C">
      <w:pPr>
        <w:jc w:val="both"/>
        <w:rPr>
          <w:sz w:val="28"/>
          <w:szCs w:val="28"/>
        </w:rPr>
      </w:pPr>
      <w:r>
        <w:rPr>
          <w:sz w:val="28"/>
          <w:szCs w:val="28"/>
        </w:rPr>
        <w:t>High Ability l</w:t>
      </w:r>
      <w:r w:rsidRPr="008A4A1D">
        <w:rPr>
          <w:sz w:val="28"/>
          <w:szCs w:val="28"/>
        </w:rPr>
        <w:t>earners entering J</w:t>
      </w:r>
      <w:r w:rsidR="00F476A9" w:rsidRPr="008A4A1D">
        <w:rPr>
          <w:sz w:val="28"/>
          <w:szCs w:val="28"/>
        </w:rPr>
        <w:t>r. high are looked at individually to determine the best class placement for these students depending on their academic stren</w:t>
      </w:r>
      <w:r w:rsidR="00E650D1" w:rsidRPr="008A4A1D">
        <w:rPr>
          <w:sz w:val="28"/>
          <w:szCs w:val="28"/>
        </w:rPr>
        <w:t>g</w:t>
      </w:r>
      <w:r w:rsidR="00F476A9" w:rsidRPr="008A4A1D">
        <w:rPr>
          <w:sz w:val="28"/>
          <w:szCs w:val="28"/>
        </w:rPr>
        <w:t>ths and interests.  Please contact the school’s counselor for additional information on course offerings.  High Ability learn</w:t>
      </w:r>
      <w:r w:rsidRPr="008A4A1D">
        <w:rPr>
          <w:sz w:val="28"/>
          <w:szCs w:val="28"/>
        </w:rPr>
        <w:t>er</w:t>
      </w:r>
      <w:r w:rsidR="00F476A9" w:rsidRPr="008A4A1D">
        <w:rPr>
          <w:sz w:val="28"/>
          <w:szCs w:val="28"/>
        </w:rPr>
        <w:t xml:space="preserve">s may also be clustered into a classroom where </w:t>
      </w:r>
      <w:r w:rsidRPr="008A4A1D">
        <w:rPr>
          <w:sz w:val="28"/>
          <w:szCs w:val="28"/>
        </w:rPr>
        <w:t>the teachers will differentiate</w:t>
      </w:r>
      <w:r w:rsidR="00F476A9" w:rsidRPr="008A4A1D">
        <w:rPr>
          <w:sz w:val="28"/>
          <w:szCs w:val="28"/>
        </w:rPr>
        <w:t xml:space="preserve"> the c</w:t>
      </w:r>
      <w:r>
        <w:rPr>
          <w:sz w:val="28"/>
          <w:szCs w:val="28"/>
        </w:rPr>
        <w:t>urriculum for the High Ability l</w:t>
      </w:r>
      <w:r w:rsidR="00F476A9" w:rsidRPr="008A4A1D">
        <w:rPr>
          <w:sz w:val="28"/>
          <w:szCs w:val="28"/>
        </w:rPr>
        <w:t>earners by using various strategies, such as, but not limited to</w:t>
      </w:r>
      <w:r w:rsidRPr="008A4A1D">
        <w:rPr>
          <w:sz w:val="28"/>
          <w:szCs w:val="28"/>
        </w:rPr>
        <w:t>:</w:t>
      </w:r>
      <w:r w:rsidR="00F476A9" w:rsidRPr="008A4A1D">
        <w:rPr>
          <w:sz w:val="28"/>
          <w:szCs w:val="28"/>
        </w:rPr>
        <w:t xml:space="preserve"> curriculum compacting, tiered lessons, ability grouping, flexible grouping, acceleration, and independent study </w:t>
      </w:r>
      <w:r w:rsidR="002E4735" w:rsidRPr="008A4A1D">
        <w:rPr>
          <w:sz w:val="28"/>
          <w:szCs w:val="28"/>
        </w:rPr>
        <w:t xml:space="preserve">projects.  The High Ability </w:t>
      </w:r>
      <w:r w:rsidR="00615511">
        <w:rPr>
          <w:sz w:val="28"/>
          <w:szCs w:val="28"/>
        </w:rPr>
        <w:t>C</w:t>
      </w:r>
      <w:r w:rsidR="002E4735" w:rsidRPr="008A4A1D">
        <w:rPr>
          <w:sz w:val="28"/>
          <w:szCs w:val="28"/>
        </w:rPr>
        <w:t>oordinator will serve as a resource to the cluster teachers, as needed.</w:t>
      </w:r>
    </w:p>
    <w:p w:rsidR="002E4735" w:rsidRDefault="002E4735" w:rsidP="002E6F3C">
      <w:pPr>
        <w:jc w:val="both"/>
        <w:rPr>
          <w:sz w:val="28"/>
          <w:szCs w:val="28"/>
        </w:rPr>
      </w:pPr>
    </w:p>
    <w:p w:rsidR="002E4735" w:rsidRDefault="002E4735" w:rsidP="002E6F3C">
      <w:pPr>
        <w:jc w:val="both"/>
        <w:rPr>
          <w:sz w:val="28"/>
          <w:szCs w:val="28"/>
        </w:rPr>
      </w:pPr>
    </w:p>
    <w:p w:rsidR="002E4735" w:rsidRPr="008A4A1D" w:rsidRDefault="0095407E" w:rsidP="002E6F3C">
      <w:pPr>
        <w:jc w:val="both"/>
        <w:rPr>
          <w:b/>
          <w:sz w:val="28"/>
          <w:szCs w:val="28"/>
        </w:rPr>
      </w:pPr>
      <w:r>
        <w:rPr>
          <w:b/>
          <w:sz w:val="28"/>
          <w:szCs w:val="28"/>
        </w:rPr>
        <w:t>Grades 9-12</w:t>
      </w:r>
    </w:p>
    <w:p w:rsidR="00302AD9" w:rsidRDefault="008A4A1D" w:rsidP="002E6F3C">
      <w:pPr>
        <w:jc w:val="both"/>
        <w:rPr>
          <w:sz w:val="28"/>
          <w:szCs w:val="28"/>
        </w:rPr>
      </w:pPr>
      <w:r w:rsidRPr="008A4A1D">
        <w:rPr>
          <w:sz w:val="28"/>
          <w:szCs w:val="28"/>
        </w:rPr>
        <w:t>High Ability l</w:t>
      </w:r>
      <w:r w:rsidR="002E4735" w:rsidRPr="008A4A1D">
        <w:rPr>
          <w:sz w:val="28"/>
          <w:szCs w:val="28"/>
        </w:rPr>
        <w:t xml:space="preserve">earners entering high school are also looked at individually to determine the best </w:t>
      </w:r>
      <w:r w:rsidRPr="008A4A1D">
        <w:rPr>
          <w:sz w:val="28"/>
          <w:szCs w:val="28"/>
        </w:rPr>
        <w:t>class placement.  High Ability l</w:t>
      </w:r>
      <w:r w:rsidR="002E4735" w:rsidRPr="008A4A1D">
        <w:rPr>
          <w:sz w:val="28"/>
          <w:szCs w:val="28"/>
        </w:rPr>
        <w:t>earners are encouraged to take Advanced Placement courses and Dual Credit courses.  Please contact the school’s counselor for additional information on course offerings.</w:t>
      </w:r>
    </w:p>
    <w:p w:rsidR="00302AD9" w:rsidRDefault="00302AD9" w:rsidP="002E6F3C">
      <w:pPr>
        <w:jc w:val="both"/>
        <w:rPr>
          <w:sz w:val="28"/>
          <w:szCs w:val="28"/>
        </w:rPr>
      </w:pPr>
      <w:r w:rsidRPr="008A4A1D">
        <w:rPr>
          <w:sz w:val="28"/>
          <w:szCs w:val="28"/>
        </w:rPr>
        <w:t xml:space="preserve">Weighted courses and </w:t>
      </w:r>
      <w:r w:rsidR="00603E0B" w:rsidRPr="008A4A1D">
        <w:rPr>
          <w:sz w:val="28"/>
          <w:szCs w:val="28"/>
        </w:rPr>
        <w:t>their equivalence.</w:t>
      </w:r>
      <w:r w:rsidR="008A4A1D">
        <w:rPr>
          <w:sz w:val="28"/>
          <w:szCs w:val="28"/>
        </w:rPr>
        <w:t xml:space="preserve"> </w:t>
      </w:r>
      <w:r w:rsidR="006A1B64">
        <w:rPr>
          <w:sz w:val="28"/>
          <w:szCs w:val="28"/>
        </w:rPr>
        <w:t xml:space="preserve"> (Found in the Edison Course handbook)</w:t>
      </w:r>
    </w:p>
    <w:p w:rsidR="006A1B64" w:rsidRPr="006A1B64" w:rsidRDefault="006A1B64" w:rsidP="006A1B64">
      <w:pPr>
        <w:tabs>
          <w:tab w:val="center" w:pos="4320"/>
          <w:tab w:val="right" w:pos="8640"/>
        </w:tabs>
        <w:spacing w:after="0" w:line="240" w:lineRule="auto"/>
        <w:outlineLvl w:val="0"/>
        <w:rPr>
          <w:rFonts w:ascii="Calibri" w:eastAsia="Times New Roman" w:hAnsi="Calibri" w:cs="Arial"/>
          <w:b/>
          <w:sz w:val="20"/>
          <w:szCs w:val="24"/>
        </w:rPr>
      </w:pPr>
      <w:bookmarkStart w:id="0" w:name="_Toc305667003"/>
      <w:r w:rsidRPr="006A1B64">
        <w:rPr>
          <w:rFonts w:ascii="Calibri" w:eastAsia="Times New Roman" w:hAnsi="Calibri" w:cs="Arial"/>
          <w:b/>
          <w:sz w:val="20"/>
          <w:szCs w:val="24"/>
        </w:rPr>
        <w:t>WEIGHTED COURSES</w:t>
      </w:r>
      <w:bookmarkEnd w:id="0"/>
    </w:p>
    <w:p w:rsidR="006A1B64" w:rsidRPr="006A1B64" w:rsidRDefault="006A1B64" w:rsidP="006A1B64">
      <w:pPr>
        <w:tabs>
          <w:tab w:val="left" w:pos="8820"/>
        </w:tabs>
        <w:spacing w:after="0" w:line="240" w:lineRule="auto"/>
        <w:ind w:right="72"/>
        <w:rPr>
          <w:rFonts w:ascii="Calibri" w:eastAsia="Times New Roman" w:hAnsi="Calibri" w:cs="Arial"/>
          <w:bCs/>
          <w:sz w:val="12"/>
          <w:szCs w:val="24"/>
        </w:rPr>
      </w:pPr>
    </w:p>
    <w:p w:rsidR="006A1B64" w:rsidRPr="006A1B64" w:rsidRDefault="006A1B64" w:rsidP="006A1B64">
      <w:pPr>
        <w:tabs>
          <w:tab w:val="left" w:pos="8820"/>
        </w:tabs>
        <w:spacing w:after="0" w:line="240" w:lineRule="auto"/>
        <w:ind w:right="72"/>
        <w:rPr>
          <w:rFonts w:ascii="Calibri" w:eastAsia="Times New Roman" w:hAnsi="Calibri" w:cs="Arial"/>
          <w:sz w:val="20"/>
          <w:szCs w:val="24"/>
        </w:rPr>
      </w:pPr>
      <w:r w:rsidRPr="006A1B64">
        <w:rPr>
          <w:rFonts w:ascii="Calibri" w:eastAsia="Times New Roman" w:hAnsi="Calibri" w:cs="Arial"/>
          <w:sz w:val="20"/>
          <w:szCs w:val="24"/>
        </w:rPr>
        <w:t>Quality (or bonus) points are awarded to a student who successfully completes an accelerated class. Such points are figured into the student's grade point average and class rank.</w:t>
      </w:r>
    </w:p>
    <w:p w:rsidR="006A1B64" w:rsidRPr="006A1B64" w:rsidRDefault="006A1B64" w:rsidP="006A1B64">
      <w:pPr>
        <w:tabs>
          <w:tab w:val="left" w:pos="8820"/>
        </w:tabs>
        <w:spacing w:after="0" w:line="240" w:lineRule="auto"/>
        <w:ind w:right="72"/>
        <w:rPr>
          <w:rFonts w:ascii="Calibri" w:eastAsia="Times New Roman" w:hAnsi="Calibri" w:cs="Arial"/>
          <w:bCs/>
          <w:sz w:val="12"/>
          <w:szCs w:val="24"/>
        </w:rPr>
      </w:pPr>
    </w:p>
    <w:p w:rsidR="006A1B64" w:rsidRPr="006A1B64" w:rsidRDefault="006A1B64" w:rsidP="006A1B64">
      <w:pPr>
        <w:tabs>
          <w:tab w:val="left" w:pos="8820"/>
        </w:tabs>
        <w:spacing w:after="0" w:line="240" w:lineRule="auto"/>
        <w:ind w:left="1440" w:right="72" w:hanging="720"/>
        <w:rPr>
          <w:rFonts w:ascii="Calibri" w:eastAsia="Times New Roman" w:hAnsi="Calibri" w:cs="Arial"/>
          <w:sz w:val="20"/>
          <w:szCs w:val="24"/>
        </w:rPr>
      </w:pPr>
      <w:r w:rsidRPr="006A1B64">
        <w:rPr>
          <w:rFonts w:ascii="Calibri" w:eastAsia="Times New Roman" w:hAnsi="Calibri" w:cs="Arial"/>
          <w:sz w:val="20"/>
          <w:szCs w:val="24"/>
        </w:rPr>
        <w:t>Ex:</w:t>
      </w:r>
      <w:r w:rsidRPr="006A1B64">
        <w:rPr>
          <w:rFonts w:ascii="Calibri" w:eastAsia="Times New Roman" w:hAnsi="Calibri" w:cs="Arial"/>
          <w:sz w:val="20"/>
          <w:szCs w:val="24"/>
        </w:rPr>
        <w:tab/>
        <w:t>A grade of "A" normally is worth 4.00 quality points</w:t>
      </w:r>
    </w:p>
    <w:p w:rsidR="006A1B64" w:rsidRPr="006A1B64" w:rsidRDefault="006A1B64" w:rsidP="006A1B64">
      <w:pPr>
        <w:tabs>
          <w:tab w:val="left" w:pos="8820"/>
        </w:tabs>
        <w:spacing w:after="0" w:line="240" w:lineRule="auto"/>
        <w:ind w:left="1440" w:right="72" w:hanging="720"/>
        <w:rPr>
          <w:rFonts w:ascii="Calibri" w:eastAsia="Times New Roman" w:hAnsi="Calibri" w:cs="Arial"/>
          <w:sz w:val="20"/>
          <w:szCs w:val="24"/>
        </w:rPr>
      </w:pPr>
      <w:r w:rsidRPr="006A1B64">
        <w:rPr>
          <w:rFonts w:ascii="Calibri" w:eastAsia="Times New Roman" w:hAnsi="Calibri" w:cs="Arial"/>
          <w:sz w:val="20"/>
          <w:szCs w:val="24"/>
        </w:rPr>
        <w:tab/>
        <w:t>An Honors class with the same grade would receive 4.50 quality points.</w:t>
      </w:r>
    </w:p>
    <w:p w:rsidR="006A1B64" w:rsidRPr="006A1B64" w:rsidRDefault="006A1B64" w:rsidP="006A1B64">
      <w:pPr>
        <w:tabs>
          <w:tab w:val="left" w:pos="8820"/>
        </w:tabs>
        <w:spacing w:after="0" w:line="240" w:lineRule="auto"/>
        <w:ind w:left="1440" w:right="72" w:hanging="720"/>
        <w:rPr>
          <w:rFonts w:ascii="Calibri" w:eastAsia="Times New Roman" w:hAnsi="Calibri" w:cs="Arial"/>
          <w:sz w:val="20"/>
          <w:szCs w:val="24"/>
        </w:rPr>
      </w:pPr>
      <w:r w:rsidRPr="006A1B64">
        <w:rPr>
          <w:rFonts w:ascii="Calibri" w:eastAsia="Times New Roman" w:hAnsi="Calibri" w:cs="Arial"/>
          <w:sz w:val="20"/>
          <w:szCs w:val="24"/>
        </w:rPr>
        <w:tab/>
        <w:t>An AP or Dual Credit class with the same grade would receive 5.00 quality points.</w:t>
      </w:r>
    </w:p>
    <w:p w:rsidR="006A1B64" w:rsidRPr="006A1B64" w:rsidRDefault="006A1B64" w:rsidP="006A1B64">
      <w:pPr>
        <w:tabs>
          <w:tab w:val="left" w:pos="8820"/>
        </w:tabs>
        <w:spacing w:after="0" w:line="240" w:lineRule="auto"/>
        <w:ind w:right="72"/>
        <w:rPr>
          <w:rFonts w:ascii="Calibri" w:eastAsia="Times New Roman" w:hAnsi="Calibri" w:cs="Arial"/>
          <w:bCs/>
          <w:sz w:val="12"/>
          <w:szCs w:val="24"/>
        </w:rPr>
      </w:pPr>
    </w:p>
    <w:p w:rsidR="006A1B64" w:rsidRPr="006A1B64" w:rsidRDefault="006A1B64" w:rsidP="006A1B64">
      <w:pPr>
        <w:tabs>
          <w:tab w:val="center" w:pos="4320"/>
          <w:tab w:val="right" w:pos="8640"/>
        </w:tabs>
        <w:spacing w:after="0" w:line="240" w:lineRule="auto"/>
        <w:outlineLvl w:val="0"/>
        <w:rPr>
          <w:rFonts w:ascii="Calibri" w:eastAsia="Times New Roman" w:hAnsi="Calibri" w:cs="Arial"/>
          <w:b/>
          <w:sz w:val="20"/>
          <w:szCs w:val="24"/>
        </w:rPr>
      </w:pPr>
      <w:r w:rsidRPr="006A1B64">
        <w:rPr>
          <w:rFonts w:ascii="Calibri" w:eastAsia="Times New Roman" w:hAnsi="Calibri" w:cs="Arial"/>
          <w:b/>
          <w:sz w:val="20"/>
          <w:szCs w:val="24"/>
        </w:rPr>
        <w:t>COLLEGE COURSES FOR HIGH SCHOOL CREDIT</w:t>
      </w:r>
    </w:p>
    <w:p w:rsidR="006A1B64" w:rsidRPr="006A1B64" w:rsidRDefault="006A1B64" w:rsidP="006A1B64">
      <w:pPr>
        <w:tabs>
          <w:tab w:val="left" w:pos="8820"/>
        </w:tabs>
        <w:spacing w:after="0" w:line="240" w:lineRule="auto"/>
        <w:ind w:right="72"/>
        <w:rPr>
          <w:rFonts w:ascii="Calibri" w:eastAsia="Times New Roman" w:hAnsi="Calibri" w:cs="Arial"/>
          <w:bCs/>
          <w:sz w:val="12"/>
          <w:szCs w:val="24"/>
        </w:rPr>
      </w:pPr>
    </w:p>
    <w:p w:rsidR="006A1B64" w:rsidRPr="006A1B64" w:rsidRDefault="006A1B64" w:rsidP="006A1B64">
      <w:pPr>
        <w:tabs>
          <w:tab w:val="left" w:pos="1440"/>
        </w:tabs>
        <w:spacing w:after="0" w:line="240" w:lineRule="auto"/>
        <w:ind w:right="72"/>
        <w:rPr>
          <w:rFonts w:ascii="Calibri" w:eastAsia="Times New Roman" w:hAnsi="Calibri" w:cs="Arial"/>
          <w:sz w:val="20"/>
          <w:szCs w:val="24"/>
        </w:rPr>
      </w:pPr>
      <w:r w:rsidRPr="006A1B64">
        <w:rPr>
          <w:rFonts w:ascii="Calibri" w:eastAsia="Times New Roman" w:hAnsi="Calibri" w:cs="Arial"/>
          <w:sz w:val="20"/>
          <w:szCs w:val="24"/>
        </w:rPr>
        <w:t>Qualified juniors and seniors are allowed to enroll in college courses, which allow credit to be granted toward both high school and college graduation. Students participating in this program must follow certain procedures. Interested students must meet with their counselor for details.</w:t>
      </w:r>
    </w:p>
    <w:p w:rsidR="006A1B64" w:rsidRPr="008A4A1D" w:rsidRDefault="006A1B64" w:rsidP="002E6F3C">
      <w:pPr>
        <w:jc w:val="both"/>
        <w:rPr>
          <w:color w:val="FF0000"/>
          <w:sz w:val="28"/>
          <w:szCs w:val="28"/>
        </w:rPr>
      </w:pPr>
    </w:p>
    <w:p w:rsidR="008A4A1D" w:rsidRDefault="008A4A1D" w:rsidP="002E6F3C">
      <w:pPr>
        <w:jc w:val="both"/>
        <w:rPr>
          <w:b/>
          <w:sz w:val="28"/>
          <w:szCs w:val="28"/>
        </w:rPr>
      </w:pPr>
    </w:p>
    <w:p w:rsidR="006A1B64" w:rsidRDefault="006A1B64" w:rsidP="002E6F3C">
      <w:pPr>
        <w:jc w:val="both"/>
        <w:rPr>
          <w:b/>
          <w:sz w:val="28"/>
          <w:szCs w:val="28"/>
        </w:rPr>
      </w:pPr>
    </w:p>
    <w:p w:rsidR="006A1B64" w:rsidRDefault="006A1B64" w:rsidP="002E6F3C">
      <w:pPr>
        <w:jc w:val="both"/>
        <w:rPr>
          <w:b/>
          <w:sz w:val="28"/>
          <w:szCs w:val="28"/>
        </w:rPr>
      </w:pPr>
    </w:p>
    <w:p w:rsidR="005723A3" w:rsidRDefault="009267C3" w:rsidP="002E6F3C">
      <w:pPr>
        <w:jc w:val="both"/>
        <w:rPr>
          <w:b/>
          <w:sz w:val="28"/>
          <w:szCs w:val="28"/>
        </w:rPr>
      </w:pPr>
      <w:r>
        <w:rPr>
          <w:b/>
          <w:sz w:val="28"/>
          <w:szCs w:val="28"/>
        </w:rPr>
        <w:t xml:space="preserve"> High Ability </w:t>
      </w:r>
      <w:r w:rsidR="005723A3">
        <w:rPr>
          <w:b/>
          <w:sz w:val="28"/>
          <w:szCs w:val="28"/>
        </w:rPr>
        <w:t>Identification</w:t>
      </w:r>
      <w:r>
        <w:rPr>
          <w:b/>
          <w:sz w:val="28"/>
          <w:szCs w:val="28"/>
        </w:rPr>
        <w:t xml:space="preserve"> Process</w:t>
      </w:r>
    </w:p>
    <w:p w:rsidR="009267C3" w:rsidRDefault="009267C3" w:rsidP="002E6F3C">
      <w:pPr>
        <w:jc w:val="both"/>
        <w:rPr>
          <w:b/>
          <w:sz w:val="28"/>
          <w:szCs w:val="28"/>
        </w:rPr>
      </w:pPr>
      <w:r>
        <w:rPr>
          <w:b/>
          <w:sz w:val="28"/>
          <w:szCs w:val="28"/>
        </w:rPr>
        <w:t>General Information</w:t>
      </w:r>
    </w:p>
    <w:p w:rsidR="009267C3" w:rsidRDefault="009267C3" w:rsidP="009267C3">
      <w:pPr>
        <w:pStyle w:val="ListParagraph"/>
        <w:numPr>
          <w:ilvl w:val="0"/>
          <w:numId w:val="2"/>
        </w:numPr>
        <w:jc w:val="both"/>
        <w:rPr>
          <w:sz w:val="28"/>
          <w:szCs w:val="28"/>
        </w:rPr>
      </w:pPr>
      <w:r>
        <w:rPr>
          <w:sz w:val="28"/>
          <w:szCs w:val="28"/>
        </w:rPr>
        <w:t>Student potential manifests itself at different times in early grades.</w:t>
      </w:r>
    </w:p>
    <w:p w:rsidR="009267C3" w:rsidRDefault="009267C3" w:rsidP="009267C3">
      <w:pPr>
        <w:pStyle w:val="ListParagraph"/>
        <w:numPr>
          <w:ilvl w:val="0"/>
          <w:numId w:val="2"/>
        </w:numPr>
        <w:jc w:val="both"/>
        <w:rPr>
          <w:sz w:val="28"/>
          <w:szCs w:val="28"/>
        </w:rPr>
      </w:pPr>
      <w:r>
        <w:rPr>
          <w:sz w:val="28"/>
          <w:szCs w:val="28"/>
        </w:rPr>
        <w:t>Multiple opportunities for ide</w:t>
      </w:r>
      <w:r w:rsidR="000059F6">
        <w:rPr>
          <w:sz w:val="28"/>
          <w:szCs w:val="28"/>
        </w:rPr>
        <w:t>ntification in grades K-2 exist</w:t>
      </w:r>
      <w:r>
        <w:rPr>
          <w:sz w:val="28"/>
          <w:szCs w:val="28"/>
        </w:rPr>
        <w:t xml:space="preserve"> to meet primary students’ varying development.</w:t>
      </w:r>
    </w:p>
    <w:p w:rsidR="009267C3" w:rsidRDefault="009267C3" w:rsidP="009267C3">
      <w:pPr>
        <w:pStyle w:val="ListParagraph"/>
        <w:numPr>
          <w:ilvl w:val="0"/>
          <w:numId w:val="2"/>
        </w:numPr>
        <w:jc w:val="both"/>
        <w:rPr>
          <w:sz w:val="28"/>
          <w:szCs w:val="28"/>
        </w:rPr>
      </w:pPr>
      <w:r>
        <w:rPr>
          <w:sz w:val="28"/>
          <w:szCs w:val="28"/>
        </w:rPr>
        <w:t>Students may be identified as having High Academic performance or potential in math, language arts, or both.</w:t>
      </w:r>
    </w:p>
    <w:p w:rsidR="009252D8" w:rsidRDefault="009267C3" w:rsidP="009267C3">
      <w:pPr>
        <w:pStyle w:val="ListParagraph"/>
        <w:numPr>
          <w:ilvl w:val="0"/>
          <w:numId w:val="2"/>
        </w:numPr>
        <w:jc w:val="both"/>
        <w:rPr>
          <w:sz w:val="28"/>
          <w:szCs w:val="28"/>
        </w:rPr>
      </w:pPr>
      <w:r>
        <w:rPr>
          <w:sz w:val="28"/>
          <w:szCs w:val="28"/>
        </w:rPr>
        <w:t xml:space="preserve">A High Ability designation remains </w:t>
      </w:r>
      <w:r w:rsidR="009252D8">
        <w:rPr>
          <w:sz w:val="28"/>
          <w:szCs w:val="28"/>
        </w:rPr>
        <w:t xml:space="preserve">in place </w:t>
      </w:r>
      <w:r>
        <w:rPr>
          <w:sz w:val="28"/>
          <w:szCs w:val="28"/>
        </w:rPr>
        <w:t>unless subsequent tests and/or classroom performance does not support continuation</w:t>
      </w:r>
      <w:r w:rsidR="009252D8">
        <w:rPr>
          <w:sz w:val="28"/>
          <w:szCs w:val="28"/>
        </w:rPr>
        <w:t>. Students who fall in this category will be given interventions, for at least three weeks, to keep them in the program. If</w:t>
      </w:r>
      <w:r w:rsidR="00066B9F">
        <w:rPr>
          <w:sz w:val="28"/>
          <w:szCs w:val="28"/>
        </w:rPr>
        <w:t>,</w:t>
      </w:r>
      <w:r w:rsidR="009252D8">
        <w:rPr>
          <w:sz w:val="28"/>
          <w:szCs w:val="28"/>
        </w:rPr>
        <w:t xml:space="preserve"> after interventions put in place are not successful, a case conference with all stakeholders will take place</w:t>
      </w:r>
      <w:r>
        <w:rPr>
          <w:sz w:val="28"/>
          <w:szCs w:val="28"/>
        </w:rPr>
        <w:t>.</w:t>
      </w:r>
      <w:r w:rsidR="009252D8">
        <w:rPr>
          <w:sz w:val="28"/>
          <w:szCs w:val="28"/>
        </w:rPr>
        <w:t xml:space="preserve"> At that time, a determination will be made regarding placement.</w:t>
      </w:r>
    </w:p>
    <w:p w:rsidR="009267C3" w:rsidRDefault="009252D8" w:rsidP="009267C3">
      <w:pPr>
        <w:pStyle w:val="ListParagraph"/>
        <w:numPr>
          <w:ilvl w:val="0"/>
          <w:numId w:val="2"/>
        </w:numPr>
        <w:jc w:val="both"/>
        <w:rPr>
          <w:sz w:val="28"/>
          <w:szCs w:val="28"/>
        </w:rPr>
      </w:pPr>
      <w:r>
        <w:rPr>
          <w:sz w:val="28"/>
          <w:szCs w:val="28"/>
        </w:rPr>
        <w:t xml:space="preserve">Parent(s)/Guardian(s) have the right to appeal the determination.  </w:t>
      </w:r>
    </w:p>
    <w:p w:rsidR="009252D8" w:rsidRDefault="009252D8" w:rsidP="009252D8">
      <w:pPr>
        <w:pStyle w:val="ListParagraph"/>
        <w:jc w:val="both"/>
        <w:rPr>
          <w:sz w:val="28"/>
          <w:szCs w:val="28"/>
        </w:rPr>
      </w:pPr>
    </w:p>
    <w:p w:rsidR="009267C3" w:rsidRDefault="00994BB4" w:rsidP="009267C3">
      <w:pPr>
        <w:ind w:left="360"/>
        <w:jc w:val="both"/>
        <w:rPr>
          <w:sz w:val="28"/>
          <w:szCs w:val="28"/>
        </w:rPr>
      </w:pPr>
      <w:r>
        <w:rPr>
          <w:sz w:val="28"/>
          <w:szCs w:val="28"/>
        </w:rPr>
        <w:t>Students in grades k, 2 and 5 will be screened using the CogAT Screener. K students who show advanced learning will be pulled out to work with the High Ability Teacher. Students in grades 2 and 5 who show advanced potential will be given the Post Screener within 30 days of screening.</w:t>
      </w:r>
    </w:p>
    <w:p w:rsidR="00994BB4" w:rsidRDefault="00994BB4" w:rsidP="009267C3">
      <w:pPr>
        <w:ind w:left="360"/>
        <w:jc w:val="both"/>
        <w:rPr>
          <w:sz w:val="28"/>
          <w:szCs w:val="28"/>
        </w:rPr>
      </w:pPr>
      <w:r>
        <w:rPr>
          <w:sz w:val="28"/>
          <w:szCs w:val="28"/>
        </w:rPr>
        <w:t>Students in K and 1 who show advanced potential on the CogA</w:t>
      </w:r>
      <w:r w:rsidR="004B1781">
        <w:rPr>
          <w:sz w:val="28"/>
          <w:szCs w:val="28"/>
        </w:rPr>
        <w:t>T</w:t>
      </w:r>
      <w:r>
        <w:rPr>
          <w:sz w:val="28"/>
          <w:szCs w:val="28"/>
        </w:rPr>
        <w:t xml:space="preserve"> Screener (score of 7,8. or 9) and/or the NWEA Test will be pulled out to work with the High Ability Teacher twice a week. They will be rescreened in 2</w:t>
      </w:r>
      <w:r w:rsidRPr="00994BB4">
        <w:rPr>
          <w:sz w:val="28"/>
          <w:szCs w:val="28"/>
          <w:vertAlign w:val="superscript"/>
        </w:rPr>
        <w:t>nd</w:t>
      </w:r>
      <w:r>
        <w:rPr>
          <w:sz w:val="28"/>
          <w:szCs w:val="28"/>
        </w:rPr>
        <w:t xml:space="preserve"> grade to see if they qualify for </w:t>
      </w:r>
      <w:r w:rsidR="008B6D24">
        <w:rPr>
          <w:sz w:val="28"/>
          <w:szCs w:val="28"/>
        </w:rPr>
        <w:t>continued services.</w:t>
      </w:r>
    </w:p>
    <w:p w:rsidR="008B6D24" w:rsidRDefault="008B6D24" w:rsidP="009267C3">
      <w:pPr>
        <w:ind w:left="360"/>
        <w:jc w:val="both"/>
        <w:rPr>
          <w:sz w:val="28"/>
          <w:szCs w:val="28"/>
        </w:rPr>
      </w:pPr>
      <w:r>
        <w:rPr>
          <w:sz w:val="28"/>
          <w:szCs w:val="28"/>
        </w:rPr>
        <w:t>Students in 2-5 who show advanced potential on the NWEA Test (80 percentile or higher) will either be further tested with the CogAT Post Screener or the CogAT full battery for grades that do not take the CogAT screener.</w:t>
      </w:r>
      <w:r w:rsidR="00232C9C">
        <w:rPr>
          <w:sz w:val="28"/>
          <w:szCs w:val="28"/>
        </w:rPr>
        <w:t xml:space="preserve"> Any student who perform at the 94% or higher will automatically qualify for the program.</w:t>
      </w:r>
    </w:p>
    <w:p w:rsidR="00232C9C" w:rsidRDefault="00232C9C" w:rsidP="009267C3">
      <w:pPr>
        <w:ind w:left="360"/>
        <w:jc w:val="both"/>
        <w:rPr>
          <w:b/>
          <w:noProof/>
          <w:sz w:val="28"/>
          <w:szCs w:val="28"/>
        </w:rPr>
      </w:pPr>
    </w:p>
    <w:p w:rsidR="00232C9C" w:rsidRDefault="00232C9C" w:rsidP="009267C3">
      <w:pPr>
        <w:ind w:left="360"/>
        <w:jc w:val="both"/>
        <w:rPr>
          <w:b/>
          <w:noProof/>
          <w:sz w:val="28"/>
          <w:szCs w:val="28"/>
        </w:rPr>
      </w:pPr>
    </w:p>
    <w:p w:rsidR="00232C9C" w:rsidRDefault="00232C9C" w:rsidP="009267C3">
      <w:pPr>
        <w:ind w:left="360"/>
        <w:jc w:val="both"/>
        <w:rPr>
          <w:b/>
          <w:noProof/>
          <w:sz w:val="28"/>
          <w:szCs w:val="28"/>
        </w:rPr>
      </w:pPr>
    </w:p>
    <w:p w:rsidR="009267C3" w:rsidRDefault="00E51DA4" w:rsidP="009267C3">
      <w:pPr>
        <w:ind w:left="360"/>
        <w:jc w:val="both"/>
        <w:rPr>
          <w:b/>
          <w:noProof/>
          <w:sz w:val="28"/>
          <w:szCs w:val="28"/>
        </w:rPr>
      </w:pPr>
      <w:r>
        <w:rPr>
          <w:b/>
          <w:noProof/>
          <w:sz w:val="28"/>
          <w:szCs w:val="28"/>
        </w:rPr>
        <w:t>High Ability Qualifications information</w:t>
      </w:r>
    </w:p>
    <w:tbl>
      <w:tblPr>
        <w:tblStyle w:val="TableGrid"/>
        <w:tblW w:w="9378" w:type="dxa"/>
        <w:tblInd w:w="360" w:type="dxa"/>
        <w:tblLook w:val="04A0" w:firstRow="1" w:lastRow="0" w:firstColumn="1" w:lastColumn="0" w:noHBand="0" w:noVBand="1"/>
      </w:tblPr>
      <w:tblGrid>
        <w:gridCol w:w="2538"/>
        <w:gridCol w:w="3510"/>
        <w:gridCol w:w="3330"/>
      </w:tblGrid>
      <w:tr w:rsidR="00A57673" w:rsidTr="00232C9C">
        <w:tc>
          <w:tcPr>
            <w:tcW w:w="2538" w:type="dxa"/>
          </w:tcPr>
          <w:p w:rsidR="00E51DA4" w:rsidRDefault="00E51DA4" w:rsidP="009267C3">
            <w:pPr>
              <w:jc w:val="both"/>
              <w:rPr>
                <w:b/>
                <w:sz w:val="28"/>
                <w:szCs w:val="28"/>
              </w:rPr>
            </w:pPr>
            <w:r>
              <w:rPr>
                <w:b/>
                <w:sz w:val="28"/>
                <w:szCs w:val="28"/>
              </w:rPr>
              <w:t>Grade Level</w:t>
            </w:r>
          </w:p>
        </w:tc>
        <w:tc>
          <w:tcPr>
            <w:tcW w:w="3510" w:type="dxa"/>
          </w:tcPr>
          <w:p w:rsidR="00E51DA4" w:rsidRDefault="00E51DA4" w:rsidP="009267C3">
            <w:pPr>
              <w:jc w:val="both"/>
              <w:rPr>
                <w:b/>
                <w:sz w:val="28"/>
                <w:szCs w:val="28"/>
              </w:rPr>
            </w:pPr>
            <w:r>
              <w:rPr>
                <w:b/>
                <w:sz w:val="28"/>
                <w:szCs w:val="28"/>
              </w:rPr>
              <w:t>Language Arts</w:t>
            </w:r>
          </w:p>
        </w:tc>
        <w:tc>
          <w:tcPr>
            <w:tcW w:w="3330" w:type="dxa"/>
          </w:tcPr>
          <w:p w:rsidR="00E51DA4" w:rsidRDefault="00E51DA4" w:rsidP="009267C3">
            <w:pPr>
              <w:jc w:val="both"/>
              <w:rPr>
                <w:b/>
                <w:sz w:val="28"/>
                <w:szCs w:val="28"/>
              </w:rPr>
            </w:pPr>
            <w:r>
              <w:rPr>
                <w:b/>
                <w:sz w:val="28"/>
                <w:szCs w:val="28"/>
              </w:rPr>
              <w:t>Math</w:t>
            </w:r>
          </w:p>
        </w:tc>
      </w:tr>
      <w:tr w:rsidR="00A57673" w:rsidTr="00232C9C">
        <w:tc>
          <w:tcPr>
            <w:tcW w:w="2538" w:type="dxa"/>
          </w:tcPr>
          <w:p w:rsidR="00E51DA4" w:rsidRDefault="00A57673" w:rsidP="009267C3">
            <w:pPr>
              <w:jc w:val="both"/>
              <w:rPr>
                <w:b/>
                <w:sz w:val="28"/>
                <w:szCs w:val="28"/>
              </w:rPr>
            </w:pPr>
            <w:r>
              <w:rPr>
                <w:b/>
                <w:sz w:val="28"/>
                <w:szCs w:val="28"/>
              </w:rPr>
              <w:t>Kindergarten/First Grade</w:t>
            </w:r>
          </w:p>
        </w:tc>
        <w:tc>
          <w:tcPr>
            <w:tcW w:w="3510" w:type="dxa"/>
          </w:tcPr>
          <w:p w:rsidR="00E51DA4" w:rsidRPr="00A57673" w:rsidRDefault="00A57673" w:rsidP="00A57673">
            <w:pPr>
              <w:jc w:val="both"/>
              <w:rPr>
                <w:b/>
                <w:sz w:val="28"/>
                <w:szCs w:val="28"/>
              </w:rPr>
            </w:pPr>
            <w:r>
              <w:rPr>
                <w:b/>
                <w:sz w:val="28"/>
                <w:szCs w:val="28"/>
              </w:rPr>
              <w:t xml:space="preserve">1. </w:t>
            </w:r>
            <w:r w:rsidRPr="00A57673">
              <w:rPr>
                <w:b/>
                <w:sz w:val="28"/>
                <w:szCs w:val="28"/>
              </w:rPr>
              <w:t>Score of 7, 8 or 9 on CogAT Verbal Screener</w:t>
            </w:r>
          </w:p>
          <w:p w:rsidR="00A57673" w:rsidRDefault="00A57673" w:rsidP="00A57673">
            <w:pPr>
              <w:jc w:val="both"/>
              <w:rPr>
                <w:b/>
                <w:sz w:val="28"/>
                <w:szCs w:val="28"/>
              </w:rPr>
            </w:pPr>
            <w:r>
              <w:rPr>
                <w:b/>
                <w:sz w:val="28"/>
                <w:szCs w:val="28"/>
              </w:rPr>
              <w:t>2.Teacher Recommendation                3. 90</w:t>
            </w:r>
            <w:r w:rsidRPr="00A57673">
              <w:rPr>
                <w:b/>
                <w:sz w:val="28"/>
                <w:szCs w:val="28"/>
                <w:vertAlign w:val="superscript"/>
              </w:rPr>
              <w:t>th</w:t>
            </w:r>
            <w:r>
              <w:rPr>
                <w:b/>
                <w:sz w:val="28"/>
                <w:szCs w:val="28"/>
              </w:rPr>
              <w:t xml:space="preserve"> percentile and above on NWEA Reading</w:t>
            </w:r>
          </w:p>
          <w:p w:rsidR="00A57673" w:rsidRDefault="00A57673" w:rsidP="009267C3">
            <w:pPr>
              <w:jc w:val="both"/>
              <w:rPr>
                <w:b/>
                <w:sz w:val="28"/>
                <w:szCs w:val="28"/>
              </w:rPr>
            </w:pPr>
          </w:p>
          <w:p w:rsidR="00A57673" w:rsidRDefault="00A57673" w:rsidP="009267C3">
            <w:pPr>
              <w:jc w:val="both"/>
              <w:rPr>
                <w:b/>
                <w:sz w:val="28"/>
                <w:szCs w:val="28"/>
              </w:rPr>
            </w:pPr>
          </w:p>
        </w:tc>
        <w:tc>
          <w:tcPr>
            <w:tcW w:w="3330" w:type="dxa"/>
          </w:tcPr>
          <w:p w:rsidR="00E51DA4" w:rsidRPr="00232C9C" w:rsidRDefault="00232C9C" w:rsidP="00232C9C">
            <w:pPr>
              <w:jc w:val="both"/>
              <w:rPr>
                <w:b/>
                <w:sz w:val="28"/>
                <w:szCs w:val="28"/>
              </w:rPr>
            </w:pPr>
            <w:r>
              <w:rPr>
                <w:b/>
                <w:sz w:val="28"/>
                <w:szCs w:val="28"/>
              </w:rPr>
              <w:t>1.</w:t>
            </w:r>
            <w:r w:rsidR="00A57673" w:rsidRPr="00232C9C">
              <w:rPr>
                <w:b/>
                <w:sz w:val="28"/>
                <w:szCs w:val="28"/>
              </w:rPr>
              <w:t>Score of 8 or 9 on CogA</w:t>
            </w:r>
            <w:r>
              <w:rPr>
                <w:b/>
                <w:sz w:val="28"/>
                <w:szCs w:val="28"/>
              </w:rPr>
              <w:t>T</w:t>
            </w:r>
            <w:r w:rsidR="00A57673" w:rsidRPr="00232C9C">
              <w:rPr>
                <w:b/>
                <w:sz w:val="28"/>
                <w:szCs w:val="28"/>
              </w:rPr>
              <w:t xml:space="preserve"> Quantitative</w:t>
            </w:r>
            <w:r w:rsidRPr="00232C9C">
              <w:rPr>
                <w:b/>
                <w:sz w:val="28"/>
                <w:szCs w:val="28"/>
              </w:rPr>
              <w:t xml:space="preserve"> </w:t>
            </w:r>
            <w:r w:rsidR="00A57673" w:rsidRPr="00232C9C">
              <w:rPr>
                <w:b/>
                <w:sz w:val="28"/>
                <w:szCs w:val="28"/>
              </w:rPr>
              <w:t>or Nonverbal</w:t>
            </w:r>
            <w:r>
              <w:rPr>
                <w:b/>
                <w:sz w:val="28"/>
                <w:szCs w:val="28"/>
              </w:rPr>
              <w:t xml:space="preserve"> Screener</w:t>
            </w:r>
          </w:p>
          <w:p w:rsidR="00A57673" w:rsidRDefault="00232C9C" w:rsidP="009267C3">
            <w:pPr>
              <w:jc w:val="both"/>
              <w:rPr>
                <w:b/>
                <w:sz w:val="28"/>
                <w:szCs w:val="28"/>
              </w:rPr>
            </w:pPr>
            <w:r>
              <w:rPr>
                <w:b/>
                <w:sz w:val="28"/>
                <w:szCs w:val="28"/>
              </w:rPr>
              <w:t>2.</w:t>
            </w:r>
            <w:r w:rsidR="00A57673">
              <w:rPr>
                <w:b/>
                <w:sz w:val="28"/>
                <w:szCs w:val="28"/>
              </w:rPr>
              <w:t>Teacher Recommendation</w:t>
            </w:r>
          </w:p>
          <w:p w:rsidR="00A57673" w:rsidRDefault="00232C9C" w:rsidP="009267C3">
            <w:pPr>
              <w:jc w:val="both"/>
              <w:rPr>
                <w:b/>
                <w:sz w:val="28"/>
                <w:szCs w:val="28"/>
              </w:rPr>
            </w:pPr>
            <w:r>
              <w:rPr>
                <w:b/>
                <w:sz w:val="28"/>
                <w:szCs w:val="28"/>
              </w:rPr>
              <w:t xml:space="preserve">3. </w:t>
            </w:r>
            <w:r w:rsidR="00A57673">
              <w:rPr>
                <w:b/>
                <w:sz w:val="28"/>
                <w:szCs w:val="28"/>
              </w:rPr>
              <w:t>90</w:t>
            </w:r>
            <w:r>
              <w:rPr>
                <w:b/>
                <w:sz w:val="28"/>
                <w:szCs w:val="28"/>
              </w:rPr>
              <w:t>th</w:t>
            </w:r>
            <w:r w:rsidR="00A57673">
              <w:rPr>
                <w:b/>
                <w:sz w:val="28"/>
                <w:szCs w:val="28"/>
              </w:rPr>
              <w:t xml:space="preserve"> percentile</w:t>
            </w:r>
            <w:r>
              <w:rPr>
                <w:b/>
                <w:sz w:val="28"/>
                <w:szCs w:val="28"/>
              </w:rPr>
              <w:t xml:space="preserve"> </w:t>
            </w:r>
            <w:r w:rsidR="00A57673">
              <w:rPr>
                <w:b/>
                <w:sz w:val="28"/>
                <w:szCs w:val="28"/>
              </w:rPr>
              <w:t>and above on NWEA Math</w:t>
            </w:r>
          </w:p>
        </w:tc>
      </w:tr>
      <w:tr w:rsidR="00924C2B" w:rsidTr="00232C9C">
        <w:tc>
          <w:tcPr>
            <w:tcW w:w="2538" w:type="dxa"/>
          </w:tcPr>
          <w:p w:rsidR="00924C2B" w:rsidRDefault="00924C2B" w:rsidP="00924C2B">
            <w:pPr>
              <w:jc w:val="both"/>
              <w:rPr>
                <w:b/>
                <w:sz w:val="28"/>
                <w:szCs w:val="28"/>
              </w:rPr>
            </w:pPr>
            <w:r>
              <w:rPr>
                <w:b/>
                <w:sz w:val="28"/>
                <w:szCs w:val="28"/>
              </w:rPr>
              <w:t>Second through Fifth must meet two of these qualifiers</w:t>
            </w:r>
          </w:p>
        </w:tc>
        <w:tc>
          <w:tcPr>
            <w:tcW w:w="3510" w:type="dxa"/>
          </w:tcPr>
          <w:p w:rsidR="00924C2B" w:rsidRPr="00924C2B" w:rsidRDefault="00924C2B" w:rsidP="00924C2B">
            <w:pPr>
              <w:jc w:val="both"/>
              <w:rPr>
                <w:b/>
                <w:sz w:val="28"/>
                <w:szCs w:val="28"/>
              </w:rPr>
            </w:pPr>
            <w:r>
              <w:rPr>
                <w:b/>
                <w:sz w:val="28"/>
                <w:szCs w:val="28"/>
              </w:rPr>
              <w:t>1.</w:t>
            </w:r>
            <w:r w:rsidRPr="00924C2B">
              <w:rPr>
                <w:b/>
                <w:sz w:val="28"/>
                <w:szCs w:val="28"/>
              </w:rPr>
              <w:t>Score of 7, 8 or 9 on CogAT Verbal Screener</w:t>
            </w:r>
          </w:p>
          <w:p w:rsidR="00924C2B" w:rsidRPr="00924C2B" w:rsidRDefault="00924C2B" w:rsidP="00924C2B">
            <w:pPr>
              <w:jc w:val="both"/>
              <w:rPr>
                <w:b/>
                <w:sz w:val="28"/>
                <w:szCs w:val="28"/>
              </w:rPr>
            </w:pPr>
            <w:r>
              <w:rPr>
                <w:b/>
                <w:sz w:val="28"/>
                <w:szCs w:val="28"/>
              </w:rPr>
              <w:t>2.Teacher Recommendation</w:t>
            </w:r>
          </w:p>
          <w:p w:rsidR="00924C2B" w:rsidRDefault="00924C2B" w:rsidP="00924C2B">
            <w:pPr>
              <w:jc w:val="both"/>
              <w:rPr>
                <w:b/>
                <w:sz w:val="28"/>
                <w:szCs w:val="28"/>
              </w:rPr>
            </w:pPr>
            <w:r>
              <w:rPr>
                <w:b/>
                <w:sz w:val="28"/>
                <w:szCs w:val="28"/>
              </w:rPr>
              <w:t>3. 90</w:t>
            </w:r>
            <w:r w:rsidRPr="00A57673">
              <w:rPr>
                <w:b/>
                <w:sz w:val="28"/>
                <w:szCs w:val="28"/>
                <w:vertAlign w:val="superscript"/>
              </w:rPr>
              <w:t>th</w:t>
            </w:r>
            <w:r>
              <w:rPr>
                <w:b/>
                <w:sz w:val="28"/>
                <w:szCs w:val="28"/>
              </w:rPr>
              <w:t xml:space="preserve"> percentile and above on NWEA Reading</w:t>
            </w:r>
          </w:p>
          <w:p w:rsidR="00924C2B" w:rsidRDefault="00924C2B" w:rsidP="00924C2B">
            <w:pPr>
              <w:jc w:val="both"/>
              <w:rPr>
                <w:b/>
                <w:sz w:val="28"/>
                <w:szCs w:val="28"/>
              </w:rPr>
            </w:pPr>
            <w:r>
              <w:rPr>
                <w:b/>
                <w:sz w:val="28"/>
                <w:szCs w:val="28"/>
              </w:rPr>
              <w:t>4. Any student who scores at the 94</w:t>
            </w:r>
            <w:r w:rsidRPr="00924C2B">
              <w:rPr>
                <w:b/>
                <w:sz w:val="28"/>
                <w:szCs w:val="28"/>
                <w:vertAlign w:val="superscript"/>
              </w:rPr>
              <w:t>th</w:t>
            </w:r>
            <w:r>
              <w:rPr>
                <w:b/>
                <w:sz w:val="28"/>
                <w:szCs w:val="28"/>
              </w:rPr>
              <w:t xml:space="preserve"> Percentile of above automatically qualifies as High Ability</w:t>
            </w:r>
          </w:p>
          <w:p w:rsidR="00924C2B" w:rsidRDefault="00924C2B" w:rsidP="00924C2B">
            <w:pPr>
              <w:jc w:val="both"/>
              <w:rPr>
                <w:b/>
                <w:sz w:val="28"/>
                <w:szCs w:val="28"/>
              </w:rPr>
            </w:pPr>
            <w:r>
              <w:rPr>
                <w:b/>
                <w:sz w:val="28"/>
                <w:szCs w:val="28"/>
              </w:rPr>
              <w:t>5. Pass+ on iLearn Reading/Language Arts</w:t>
            </w:r>
          </w:p>
        </w:tc>
        <w:tc>
          <w:tcPr>
            <w:tcW w:w="3330" w:type="dxa"/>
          </w:tcPr>
          <w:p w:rsidR="00924C2B" w:rsidRPr="00232C9C" w:rsidRDefault="00924C2B" w:rsidP="00924C2B">
            <w:pPr>
              <w:jc w:val="both"/>
              <w:rPr>
                <w:b/>
                <w:sz w:val="28"/>
                <w:szCs w:val="28"/>
              </w:rPr>
            </w:pPr>
            <w:r>
              <w:rPr>
                <w:b/>
                <w:sz w:val="28"/>
                <w:szCs w:val="28"/>
              </w:rPr>
              <w:t>1.</w:t>
            </w:r>
            <w:r w:rsidRPr="00232C9C">
              <w:rPr>
                <w:b/>
                <w:sz w:val="28"/>
                <w:szCs w:val="28"/>
              </w:rPr>
              <w:t>Score of 8 or 9 on CogA</w:t>
            </w:r>
            <w:r>
              <w:rPr>
                <w:b/>
                <w:sz w:val="28"/>
                <w:szCs w:val="28"/>
              </w:rPr>
              <w:t>T</w:t>
            </w:r>
            <w:r w:rsidRPr="00232C9C">
              <w:rPr>
                <w:b/>
                <w:sz w:val="28"/>
                <w:szCs w:val="28"/>
              </w:rPr>
              <w:t xml:space="preserve"> Quantitative or Nonverbal</w:t>
            </w:r>
            <w:r>
              <w:rPr>
                <w:b/>
                <w:sz w:val="28"/>
                <w:szCs w:val="28"/>
              </w:rPr>
              <w:t xml:space="preserve"> Screener</w:t>
            </w:r>
          </w:p>
          <w:p w:rsidR="00924C2B" w:rsidRDefault="00924C2B" w:rsidP="00924C2B">
            <w:pPr>
              <w:jc w:val="both"/>
              <w:rPr>
                <w:b/>
                <w:sz w:val="28"/>
                <w:szCs w:val="28"/>
              </w:rPr>
            </w:pPr>
            <w:r>
              <w:rPr>
                <w:b/>
                <w:sz w:val="28"/>
                <w:szCs w:val="28"/>
              </w:rPr>
              <w:t>2.Teacher Recommendation</w:t>
            </w:r>
          </w:p>
          <w:p w:rsidR="00924C2B" w:rsidRDefault="00924C2B" w:rsidP="00924C2B">
            <w:pPr>
              <w:jc w:val="both"/>
              <w:rPr>
                <w:b/>
                <w:sz w:val="28"/>
                <w:szCs w:val="28"/>
              </w:rPr>
            </w:pPr>
            <w:r>
              <w:rPr>
                <w:b/>
                <w:sz w:val="28"/>
                <w:szCs w:val="28"/>
              </w:rPr>
              <w:t>3. 90th percentile and above on NWEA Math</w:t>
            </w:r>
          </w:p>
          <w:p w:rsidR="00924C2B" w:rsidRDefault="00924C2B" w:rsidP="00924C2B">
            <w:pPr>
              <w:jc w:val="both"/>
              <w:rPr>
                <w:b/>
                <w:sz w:val="28"/>
                <w:szCs w:val="28"/>
              </w:rPr>
            </w:pPr>
            <w:r>
              <w:rPr>
                <w:b/>
                <w:sz w:val="28"/>
                <w:szCs w:val="28"/>
              </w:rPr>
              <w:t>4. Any student who scores at the 94</w:t>
            </w:r>
            <w:r w:rsidRPr="00924C2B">
              <w:rPr>
                <w:b/>
                <w:sz w:val="28"/>
                <w:szCs w:val="28"/>
                <w:vertAlign w:val="superscript"/>
              </w:rPr>
              <w:t>th</w:t>
            </w:r>
            <w:r>
              <w:rPr>
                <w:b/>
                <w:sz w:val="28"/>
                <w:szCs w:val="28"/>
              </w:rPr>
              <w:t xml:space="preserve"> Percentile of above automatically qualifies as High Ability</w:t>
            </w:r>
          </w:p>
          <w:p w:rsidR="00924C2B" w:rsidRDefault="00924C2B" w:rsidP="00924C2B">
            <w:pPr>
              <w:jc w:val="both"/>
              <w:rPr>
                <w:b/>
                <w:sz w:val="28"/>
                <w:szCs w:val="28"/>
              </w:rPr>
            </w:pPr>
            <w:r>
              <w:rPr>
                <w:b/>
                <w:sz w:val="28"/>
                <w:szCs w:val="28"/>
              </w:rPr>
              <w:t>5. Pass+ on iLearn Math</w:t>
            </w:r>
          </w:p>
          <w:p w:rsidR="00924C2B" w:rsidRDefault="00924C2B" w:rsidP="00924C2B">
            <w:pPr>
              <w:jc w:val="both"/>
              <w:rPr>
                <w:b/>
                <w:sz w:val="28"/>
                <w:szCs w:val="28"/>
              </w:rPr>
            </w:pPr>
          </w:p>
        </w:tc>
      </w:tr>
      <w:tr w:rsidR="00924C2B" w:rsidTr="00232C9C">
        <w:tc>
          <w:tcPr>
            <w:tcW w:w="2538" w:type="dxa"/>
          </w:tcPr>
          <w:p w:rsidR="00924C2B" w:rsidRDefault="00924C2B" w:rsidP="00924C2B">
            <w:pPr>
              <w:jc w:val="both"/>
              <w:rPr>
                <w:b/>
                <w:sz w:val="28"/>
                <w:szCs w:val="28"/>
              </w:rPr>
            </w:pPr>
            <w:r>
              <w:rPr>
                <w:b/>
                <w:sz w:val="28"/>
                <w:szCs w:val="28"/>
              </w:rPr>
              <w:t>Sixth through Eighth – Students must meet 2 qualifiers</w:t>
            </w:r>
          </w:p>
        </w:tc>
        <w:tc>
          <w:tcPr>
            <w:tcW w:w="3510" w:type="dxa"/>
          </w:tcPr>
          <w:p w:rsidR="00924C2B" w:rsidRPr="00924C2B" w:rsidRDefault="00924C2B" w:rsidP="00924C2B">
            <w:pPr>
              <w:jc w:val="both"/>
              <w:rPr>
                <w:b/>
                <w:sz w:val="28"/>
                <w:szCs w:val="28"/>
              </w:rPr>
            </w:pPr>
            <w:r>
              <w:rPr>
                <w:b/>
                <w:sz w:val="28"/>
                <w:szCs w:val="28"/>
              </w:rPr>
              <w:t>1.</w:t>
            </w:r>
            <w:r w:rsidRPr="00924C2B">
              <w:rPr>
                <w:b/>
                <w:sz w:val="28"/>
                <w:szCs w:val="28"/>
              </w:rPr>
              <w:t>Score of 7, 8 or 9 on CogAT Verbal Screener</w:t>
            </w:r>
          </w:p>
          <w:p w:rsidR="00924C2B" w:rsidRPr="00924C2B" w:rsidRDefault="00924C2B" w:rsidP="00924C2B">
            <w:pPr>
              <w:jc w:val="both"/>
              <w:rPr>
                <w:b/>
                <w:sz w:val="28"/>
                <w:szCs w:val="28"/>
              </w:rPr>
            </w:pPr>
            <w:r>
              <w:rPr>
                <w:b/>
                <w:sz w:val="28"/>
                <w:szCs w:val="28"/>
              </w:rPr>
              <w:t>2.Teacher Recommendation</w:t>
            </w:r>
          </w:p>
          <w:p w:rsidR="00924C2B" w:rsidRDefault="00924C2B" w:rsidP="00924C2B">
            <w:pPr>
              <w:jc w:val="both"/>
              <w:rPr>
                <w:b/>
                <w:sz w:val="28"/>
                <w:szCs w:val="28"/>
              </w:rPr>
            </w:pPr>
            <w:r>
              <w:rPr>
                <w:b/>
                <w:sz w:val="28"/>
                <w:szCs w:val="28"/>
              </w:rPr>
              <w:t>3. 90</w:t>
            </w:r>
            <w:r w:rsidRPr="00A57673">
              <w:rPr>
                <w:b/>
                <w:sz w:val="28"/>
                <w:szCs w:val="28"/>
                <w:vertAlign w:val="superscript"/>
              </w:rPr>
              <w:t>th</w:t>
            </w:r>
            <w:r>
              <w:rPr>
                <w:b/>
                <w:sz w:val="28"/>
                <w:szCs w:val="28"/>
              </w:rPr>
              <w:t xml:space="preserve"> percentile and above on NWEA Reading</w:t>
            </w:r>
          </w:p>
          <w:p w:rsidR="00924C2B" w:rsidRDefault="00924C2B" w:rsidP="00924C2B">
            <w:pPr>
              <w:jc w:val="both"/>
              <w:rPr>
                <w:b/>
                <w:sz w:val="28"/>
                <w:szCs w:val="28"/>
              </w:rPr>
            </w:pPr>
            <w:r>
              <w:rPr>
                <w:b/>
                <w:sz w:val="28"/>
                <w:szCs w:val="28"/>
              </w:rPr>
              <w:t>4. Any student who scores at the 94</w:t>
            </w:r>
            <w:r w:rsidRPr="00924C2B">
              <w:rPr>
                <w:b/>
                <w:sz w:val="28"/>
                <w:szCs w:val="28"/>
                <w:vertAlign w:val="superscript"/>
              </w:rPr>
              <w:t>th</w:t>
            </w:r>
            <w:r>
              <w:rPr>
                <w:b/>
                <w:sz w:val="28"/>
                <w:szCs w:val="28"/>
              </w:rPr>
              <w:t xml:space="preserve"> Percentile of above automatically qualifies automatically as High Ability</w:t>
            </w:r>
          </w:p>
          <w:p w:rsidR="00924C2B" w:rsidRDefault="00924C2B" w:rsidP="00924C2B">
            <w:pPr>
              <w:jc w:val="both"/>
              <w:rPr>
                <w:b/>
                <w:sz w:val="28"/>
                <w:szCs w:val="28"/>
              </w:rPr>
            </w:pPr>
            <w:r>
              <w:rPr>
                <w:b/>
                <w:sz w:val="28"/>
                <w:szCs w:val="28"/>
              </w:rPr>
              <w:t>5. Pass+ on iLearn Reading/Language Arts</w:t>
            </w:r>
          </w:p>
        </w:tc>
        <w:tc>
          <w:tcPr>
            <w:tcW w:w="3330" w:type="dxa"/>
          </w:tcPr>
          <w:p w:rsidR="00924C2B" w:rsidRPr="00232C9C" w:rsidRDefault="00924C2B" w:rsidP="00924C2B">
            <w:pPr>
              <w:jc w:val="both"/>
              <w:rPr>
                <w:b/>
                <w:sz w:val="28"/>
                <w:szCs w:val="28"/>
              </w:rPr>
            </w:pPr>
            <w:r>
              <w:rPr>
                <w:b/>
                <w:sz w:val="28"/>
                <w:szCs w:val="28"/>
              </w:rPr>
              <w:t>1.</w:t>
            </w:r>
            <w:r w:rsidRPr="00232C9C">
              <w:rPr>
                <w:b/>
                <w:sz w:val="28"/>
                <w:szCs w:val="28"/>
              </w:rPr>
              <w:t>Score of 8 or 9 on CogA</w:t>
            </w:r>
            <w:r>
              <w:rPr>
                <w:b/>
                <w:sz w:val="28"/>
                <w:szCs w:val="28"/>
              </w:rPr>
              <w:t>T</w:t>
            </w:r>
            <w:r w:rsidRPr="00232C9C">
              <w:rPr>
                <w:b/>
                <w:sz w:val="28"/>
                <w:szCs w:val="28"/>
              </w:rPr>
              <w:t xml:space="preserve"> Quantitative or Nonverbal</w:t>
            </w:r>
            <w:r>
              <w:rPr>
                <w:b/>
                <w:sz w:val="28"/>
                <w:szCs w:val="28"/>
              </w:rPr>
              <w:t xml:space="preserve"> Screener</w:t>
            </w:r>
          </w:p>
          <w:p w:rsidR="00924C2B" w:rsidRDefault="00924C2B" w:rsidP="00924C2B">
            <w:pPr>
              <w:jc w:val="both"/>
              <w:rPr>
                <w:b/>
                <w:sz w:val="28"/>
                <w:szCs w:val="28"/>
              </w:rPr>
            </w:pPr>
            <w:r>
              <w:rPr>
                <w:b/>
                <w:sz w:val="28"/>
                <w:szCs w:val="28"/>
              </w:rPr>
              <w:t>2.Teacher Recommendation</w:t>
            </w:r>
          </w:p>
          <w:p w:rsidR="00924C2B" w:rsidRDefault="00924C2B" w:rsidP="00924C2B">
            <w:pPr>
              <w:jc w:val="both"/>
              <w:rPr>
                <w:b/>
                <w:sz w:val="28"/>
                <w:szCs w:val="28"/>
              </w:rPr>
            </w:pPr>
            <w:r>
              <w:rPr>
                <w:b/>
                <w:sz w:val="28"/>
                <w:szCs w:val="28"/>
              </w:rPr>
              <w:t>3. 90th percentile and above on NWEA Math</w:t>
            </w:r>
          </w:p>
          <w:p w:rsidR="00924C2B" w:rsidRDefault="00924C2B" w:rsidP="00924C2B">
            <w:pPr>
              <w:jc w:val="both"/>
              <w:rPr>
                <w:b/>
                <w:sz w:val="28"/>
                <w:szCs w:val="28"/>
              </w:rPr>
            </w:pPr>
            <w:r>
              <w:rPr>
                <w:b/>
                <w:sz w:val="28"/>
                <w:szCs w:val="28"/>
              </w:rPr>
              <w:t>4. Any student who scores at the 94</w:t>
            </w:r>
            <w:r w:rsidRPr="00924C2B">
              <w:rPr>
                <w:b/>
                <w:sz w:val="28"/>
                <w:szCs w:val="28"/>
                <w:vertAlign w:val="superscript"/>
              </w:rPr>
              <w:t>th</w:t>
            </w:r>
            <w:r>
              <w:rPr>
                <w:b/>
                <w:sz w:val="28"/>
                <w:szCs w:val="28"/>
              </w:rPr>
              <w:t xml:space="preserve"> Percentile of above automatically qualifies as High Ability</w:t>
            </w:r>
          </w:p>
          <w:p w:rsidR="00924C2B" w:rsidRDefault="00924C2B" w:rsidP="00924C2B">
            <w:pPr>
              <w:jc w:val="both"/>
              <w:rPr>
                <w:b/>
                <w:sz w:val="28"/>
                <w:szCs w:val="28"/>
              </w:rPr>
            </w:pPr>
            <w:r>
              <w:rPr>
                <w:b/>
                <w:sz w:val="28"/>
                <w:szCs w:val="28"/>
              </w:rPr>
              <w:t>5. Pass+ on iLearn Math</w:t>
            </w:r>
          </w:p>
          <w:p w:rsidR="00924C2B" w:rsidRDefault="00924C2B" w:rsidP="00924C2B">
            <w:pPr>
              <w:jc w:val="both"/>
              <w:rPr>
                <w:b/>
                <w:sz w:val="28"/>
                <w:szCs w:val="28"/>
              </w:rPr>
            </w:pPr>
          </w:p>
        </w:tc>
      </w:tr>
    </w:tbl>
    <w:p w:rsidR="00E51DA4" w:rsidRDefault="00E51DA4" w:rsidP="009267C3">
      <w:pPr>
        <w:ind w:left="360"/>
        <w:jc w:val="both"/>
        <w:rPr>
          <w:b/>
          <w:sz w:val="28"/>
          <w:szCs w:val="28"/>
        </w:rPr>
      </w:pPr>
    </w:p>
    <w:p w:rsidR="00066B9F" w:rsidRDefault="00066B9F" w:rsidP="009267C3">
      <w:pPr>
        <w:ind w:left="360"/>
        <w:jc w:val="both"/>
        <w:rPr>
          <w:b/>
          <w:sz w:val="28"/>
          <w:szCs w:val="28"/>
        </w:rPr>
      </w:pPr>
    </w:p>
    <w:p w:rsidR="008A4A1D" w:rsidRDefault="002F63C3" w:rsidP="009267C3">
      <w:pPr>
        <w:ind w:left="360"/>
        <w:jc w:val="both"/>
        <w:rPr>
          <w:b/>
          <w:sz w:val="28"/>
          <w:szCs w:val="28"/>
        </w:rPr>
      </w:pPr>
      <w:r>
        <w:rPr>
          <w:b/>
          <w:noProof/>
          <w:sz w:val="28"/>
          <w:szCs w:val="28"/>
        </w:rPr>
        <mc:AlternateContent>
          <mc:Choice Requires="wps">
            <w:drawing>
              <wp:anchor distT="0" distB="0" distL="114300" distR="114300" simplePos="0" relativeHeight="251672576" behindDoc="0" locked="0" layoutInCell="1" allowOverlap="1">
                <wp:simplePos x="0" y="0"/>
                <wp:positionH relativeFrom="column">
                  <wp:posOffset>2209800</wp:posOffset>
                </wp:positionH>
                <wp:positionV relativeFrom="paragraph">
                  <wp:posOffset>480695</wp:posOffset>
                </wp:positionV>
                <wp:extent cx="809625" cy="45719"/>
                <wp:effectExtent l="0" t="0" r="28575" b="12065"/>
                <wp:wrapNone/>
                <wp:docPr id="5" name="Rectangle 5"/>
                <wp:cNvGraphicFramePr/>
                <a:graphic xmlns:a="http://schemas.openxmlformats.org/drawingml/2006/main">
                  <a:graphicData uri="http://schemas.microsoft.com/office/word/2010/wordprocessingShape">
                    <wps:wsp>
                      <wps:cNvSpPr/>
                      <wps:spPr>
                        <a:xfrm>
                          <a:off x="0" y="0"/>
                          <a:ext cx="809625" cy="4571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B65C9C" id="Rectangle 5" o:spid="_x0000_s1026" style="position:absolute;margin-left:174pt;margin-top:37.85pt;width:63.75pt;height:3.6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" fillcolor="white [3212]" strokecolor="white [3212]" strokeweight="2pt"/>
            </w:pict>
          </mc:Fallback>
        </mc:AlternateContent>
      </w:r>
    </w:p>
    <w:p w:rsidR="00302AD9" w:rsidRPr="00A90097" w:rsidRDefault="00302AD9" w:rsidP="00302AD9">
      <w:pPr>
        <w:spacing w:before="100" w:beforeAutospacing="1" w:after="100" w:afterAutospacing="1" w:line="312" w:lineRule="atLeast"/>
        <w:jc w:val="both"/>
        <w:rPr>
          <w:rFonts w:eastAsia="Times New Roman" w:cs="Arial"/>
          <w:b/>
          <w:color w:val="333333"/>
          <w:sz w:val="28"/>
          <w:szCs w:val="28"/>
        </w:rPr>
      </w:pPr>
      <w:r w:rsidRPr="00A90097">
        <w:rPr>
          <w:rFonts w:eastAsia="Times New Roman" w:cs="Arial"/>
          <w:b/>
          <w:color w:val="000000"/>
          <w:sz w:val="28"/>
          <w:szCs w:val="28"/>
        </w:rPr>
        <w:t>Grades 9-12</w:t>
      </w:r>
    </w:p>
    <w:p w:rsidR="002E4735" w:rsidRPr="00A90097" w:rsidRDefault="00302AD9" w:rsidP="002E4735">
      <w:pPr>
        <w:spacing w:before="100" w:beforeAutospacing="1" w:after="100" w:afterAutospacing="1" w:line="312" w:lineRule="atLeast"/>
        <w:jc w:val="both"/>
        <w:rPr>
          <w:sz w:val="28"/>
          <w:szCs w:val="28"/>
        </w:rPr>
      </w:pPr>
      <w:r w:rsidRPr="00A90097">
        <w:rPr>
          <w:sz w:val="28"/>
          <w:szCs w:val="28"/>
        </w:rPr>
        <w:t>High school students new to the</w:t>
      </w:r>
      <w:r w:rsidR="008A4A1D" w:rsidRPr="00A90097">
        <w:rPr>
          <w:sz w:val="28"/>
          <w:szCs w:val="28"/>
        </w:rPr>
        <w:t xml:space="preserve"> district may be given </w:t>
      </w:r>
      <w:r w:rsidR="00907EB9">
        <w:rPr>
          <w:sz w:val="28"/>
          <w:szCs w:val="28"/>
        </w:rPr>
        <w:t>NWEA</w:t>
      </w:r>
      <w:r w:rsidR="008A4A1D" w:rsidRPr="00A90097">
        <w:rPr>
          <w:sz w:val="28"/>
          <w:szCs w:val="28"/>
        </w:rPr>
        <w:t xml:space="preserve"> Reading and Math</w:t>
      </w:r>
      <w:r w:rsidRPr="00A90097">
        <w:rPr>
          <w:sz w:val="28"/>
          <w:szCs w:val="28"/>
        </w:rPr>
        <w:t xml:space="preserve"> and/or (in the 10th and 11th grade) the PSAT for screening/identification purposes</w:t>
      </w:r>
      <w:r w:rsidR="008A4A1D" w:rsidRPr="00A90097">
        <w:rPr>
          <w:sz w:val="28"/>
          <w:szCs w:val="28"/>
        </w:rPr>
        <w:t>.</w:t>
      </w:r>
    </w:p>
    <w:p w:rsidR="00302AD9" w:rsidRPr="00A90097" w:rsidRDefault="00976B27" w:rsidP="002E4735">
      <w:pPr>
        <w:spacing w:before="100" w:beforeAutospacing="1" w:after="100" w:afterAutospacing="1" w:line="312" w:lineRule="atLeast"/>
        <w:jc w:val="both"/>
        <w:rPr>
          <w:b/>
          <w:sz w:val="28"/>
          <w:szCs w:val="28"/>
        </w:rPr>
      </w:pPr>
      <w:r w:rsidRPr="00A90097">
        <w:rPr>
          <w:b/>
          <w:sz w:val="28"/>
          <w:szCs w:val="28"/>
        </w:rPr>
        <w:t>Identification C</w:t>
      </w:r>
      <w:r w:rsidR="00302AD9" w:rsidRPr="00A90097">
        <w:rPr>
          <w:b/>
          <w:sz w:val="28"/>
          <w:szCs w:val="28"/>
        </w:rPr>
        <w:t>ommittee</w:t>
      </w:r>
    </w:p>
    <w:p w:rsidR="00302AD9" w:rsidRDefault="00302AD9" w:rsidP="002E4735">
      <w:pPr>
        <w:spacing w:before="100" w:beforeAutospacing="1" w:after="100" w:afterAutospacing="1" w:line="312" w:lineRule="atLeast"/>
        <w:jc w:val="both"/>
        <w:rPr>
          <w:sz w:val="28"/>
          <w:szCs w:val="28"/>
        </w:rPr>
      </w:pPr>
      <w:r w:rsidRPr="00A90097">
        <w:rPr>
          <w:sz w:val="28"/>
          <w:szCs w:val="28"/>
        </w:rPr>
        <w:t xml:space="preserve">A selection team comprised of </w:t>
      </w:r>
      <w:r w:rsidR="00907EB9">
        <w:rPr>
          <w:sz w:val="28"/>
          <w:szCs w:val="28"/>
        </w:rPr>
        <w:t xml:space="preserve">a </w:t>
      </w:r>
      <w:r w:rsidRPr="00A90097">
        <w:rPr>
          <w:sz w:val="28"/>
          <w:szCs w:val="28"/>
        </w:rPr>
        <w:t>Broad-Based Planning Committee</w:t>
      </w:r>
      <w:r w:rsidR="00907EB9">
        <w:rPr>
          <w:sz w:val="28"/>
          <w:szCs w:val="28"/>
        </w:rPr>
        <w:t>,</w:t>
      </w:r>
      <w:r w:rsidRPr="00A90097">
        <w:rPr>
          <w:sz w:val="28"/>
          <w:szCs w:val="28"/>
        </w:rPr>
        <w:t xml:space="preserve"> teacher</w:t>
      </w:r>
      <w:r w:rsidR="00907EB9">
        <w:rPr>
          <w:sz w:val="28"/>
          <w:szCs w:val="28"/>
        </w:rPr>
        <w:t>s</w:t>
      </w:r>
      <w:r w:rsidRPr="00A90097">
        <w:rPr>
          <w:sz w:val="28"/>
          <w:szCs w:val="28"/>
        </w:rPr>
        <w:t xml:space="preserve"> and administrator members reviews all assessments and identifies students according to the district’s selection cr</w:t>
      </w:r>
      <w:r w:rsidR="008A4A1D" w:rsidRPr="00A90097">
        <w:rPr>
          <w:sz w:val="28"/>
          <w:szCs w:val="28"/>
        </w:rPr>
        <w:t>iteria, shown in the table above</w:t>
      </w:r>
      <w:r w:rsidRPr="00A90097">
        <w:rPr>
          <w:sz w:val="28"/>
          <w:szCs w:val="28"/>
        </w:rPr>
        <w:t>. If the selection team feels there is conflicting evidence regarding student ability and/or potential, they may request additional information and/or discuss the case with the district’s High Ability Program Coordinator. The selection team makes the final eligibility determination.</w:t>
      </w:r>
    </w:p>
    <w:p w:rsidR="008B6D24" w:rsidRDefault="008B6D24" w:rsidP="002E4735">
      <w:pPr>
        <w:spacing w:before="100" w:beforeAutospacing="1" w:after="100" w:afterAutospacing="1" w:line="312" w:lineRule="atLeast"/>
        <w:jc w:val="both"/>
        <w:rPr>
          <w:sz w:val="28"/>
          <w:szCs w:val="28"/>
        </w:rPr>
      </w:pPr>
    </w:p>
    <w:p w:rsidR="008B6D24" w:rsidRDefault="008B6D24" w:rsidP="002E4735">
      <w:pPr>
        <w:spacing w:before="100" w:beforeAutospacing="1" w:after="100" w:afterAutospacing="1" w:line="312" w:lineRule="atLeast"/>
        <w:jc w:val="both"/>
        <w:rPr>
          <w:sz w:val="28"/>
          <w:szCs w:val="28"/>
        </w:rPr>
      </w:pPr>
    </w:p>
    <w:p w:rsidR="008B6D24" w:rsidRPr="00A90097" w:rsidRDefault="008B6D24" w:rsidP="002E4735">
      <w:pPr>
        <w:spacing w:before="100" w:beforeAutospacing="1" w:after="100" w:afterAutospacing="1" w:line="312" w:lineRule="atLeast"/>
        <w:jc w:val="both"/>
        <w:rPr>
          <w:sz w:val="28"/>
          <w:szCs w:val="28"/>
        </w:rPr>
      </w:pPr>
    </w:p>
    <w:p w:rsidR="002E4735" w:rsidRPr="00A90097" w:rsidRDefault="002E4735" w:rsidP="00976B27">
      <w:pPr>
        <w:spacing w:before="100" w:beforeAutospacing="1" w:after="100" w:afterAutospacing="1" w:line="312" w:lineRule="atLeast"/>
        <w:jc w:val="both"/>
        <w:outlineLvl w:val="0"/>
        <w:rPr>
          <w:rFonts w:eastAsia="Times New Roman" w:cs="Arial"/>
          <w:b/>
          <w:bCs/>
          <w:color w:val="333333"/>
          <w:kern w:val="36"/>
          <w:sz w:val="28"/>
          <w:szCs w:val="28"/>
        </w:rPr>
      </w:pPr>
      <w:r w:rsidRPr="00A90097">
        <w:rPr>
          <w:rFonts w:eastAsia="Times New Roman" w:cs="Arial"/>
          <w:b/>
          <w:bCs/>
          <w:color w:val="000000"/>
          <w:kern w:val="36"/>
          <w:sz w:val="28"/>
          <w:szCs w:val="28"/>
        </w:rPr>
        <w:t>CONTINUED PLACEMENT</w:t>
      </w:r>
    </w:p>
    <w:p w:rsidR="002E4735" w:rsidRPr="00A90097" w:rsidRDefault="002E4735" w:rsidP="000059F6">
      <w:pPr>
        <w:pStyle w:val="ListParagraph"/>
        <w:spacing w:before="100" w:beforeAutospacing="1" w:after="100" w:afterAutospacing="1" w:line="312" w:lineRule="atLeast"/>
        <w:jc w:val="both"/>
        <w:rPr>
          <w:rFonts w:eastAsia="Times New Roman" w:cs="Arial"/>
          <w:color w:val="333333"/>
          <w:sz w:val="28"/>
          <w:szCs w:val="28"/>
        </w:rPr>
      </w:pPr>
      <w:r w:rsidRPr="00A90097">
        <w:rPr>
          <w:rFonts w:eastAsia="Times New Roman" w:cs="Arial"/>
          <w:color w:val="333333"/>
          <w:sz w:val="28"/>
          <w:szCs w:val="28"/>
        </w:rPr>
        <w:t> </w:t>
      </w:r>
    </w:p>
    <w:p w:rsidR="002E4735" w:rsidRPr="002E4735" w:rsidRDefault="002E4735" w:rsidP="002E4735">
      <w:pPr>
        <w:pStyle w:val="ListParagraph"/>
        <w:numPr>
          <w:ilvl w:val="0"/>
          <w:numId w:val="13"/>
        </w:numPr>
        <w:spacing w:before="100" w:beforeAutospacing="1" w:after="100" w:afterAutospacing="1" w:line="312" w:lineRule="atLeast"/>
        <w:jc w:val="both"/>
        <w:rPr>
          <w:rFonts w:asciiTheme="majorHAnsi" w:eastAsia="Times New Roman" w:hAnsiTheme="majorHAnsi" w:cs="Arial"/>
          <w:color w:val="333333"/>
          <w:sz w:val="28"/>
          <w:szCs w:val="28"/>
        </w:rPr>
      </w:pPr>
      <w:r w:rsidRPr="00A90097">
        <w:rPr>
          <w:rFonts w:eastAsia="Times New Roman" w:cs="Arial"/>
          <w:color w:val="333333"/>
          <w:sz w:val="28"/>
          <w:szCs w:val="28"/>
        </w:rPr>
        <w:t xml:space="preserve">A student </w:t>
      </w:r>
      <w:r w:rsidRPr="00A90097">
        <w:rPr>
          <w:rFonts w:eastAsia="Times New Roman" w:cs="Arial"/>
          <w:b/>
          <w:bCs/>
          <w:color w:val="333333"/>
          <w:sz w:val="28"/>
          <w:szCs w:val="28"/>
        </w:rPr>
        <w:t xml:space="preserve">who qualifies for High Ability placement </w:t>
      </w:r>
      <w:r w:rsidR="008B6D24">
        <w:rPr>
          <w:rFonts w:eastAsia="Times New Roman" w:cs="Arial"/>
          <w:b/>
          <w:bCs/>
          <w:color w:val="333333"/>
          <w:sz w:val="28"/>
          <w:szCs w:val="28"/>
        </w:rPr>
        <w:t>in</w:t>
      </w:r>
      <w:r w:rsidRPr="00A90097">
        <w:rPr>
          <w:rFonts w:eastAsia="Times New Roman" w:cs="Arial"/>
          <w:b/>
          <w:bCs/>
          <w:color w:val="333333"/>
          <w:sz w:val="28"/>
          <w:szCs w:val="28"/>
        </w:rPr>
        <w:t> Kindergarten</w:t>
      </w:r>
      <w:r w:rsidRPr="00A90097">
        <w:rPr>
          <w:rFonts w:eastAsia="Times New Roman" w:cs="Arial"/>
          <w:color w:val="333333"/>
          <w:sz w:val="28"/>
          <w:szCs w:val="28"/>
        </w:rPr>
        <w:t xml:space="preserve"> will be placed in the program for grades 1 &amp; 2.  </w:t>
      </w:r>
      <w:r w:rsidR="008B6D24">
        <w:rPr>
          <w:rFonts w:eastAsia="Times New Roman" w:cs="Arial"/>
          <w:color w:val="333333"/>
          <w:sz w:val="28"/>
          <w:szCs w:val="28"/>
        </w:rPr>
        <w:t>While in</w:t>
      </w:r>
      <w:r w:rsidRPr="00A90097">
        <w:rPr>
          <w:rFonts w:eastAsia="Times New Roman" w:cs="Arial"/>
          <w:color w:val="333333"/>
          <w:sz w:val="28"/>
          <w:szCs w:val="28"/>
        </w:rPr>
        <w:t xml:space="preserve"> 2nd grade, students will participate in the screening process again and must “re-qualify” to remain in the program.  This is necessary because learned reasoning ability and achievement scores can change rapidly in the primary grades.  Therefore, it's important to make sure</w:t>
      </w:r>
      <w:r w:rsidRPr="002E4735">
        <w:rPr>
          <w:rFonts w:asciiTheme="majorHAnsi" w:eastAsia="Times New Roman" w:hAnsiTheme="majorHAnsi" w:cs="Arial"/>
          <w:color w:val="333333"/>
          <w:sz w:val="28"/>
          <w:szCs w:val="28"/>
        </w:rPr>
        <w:t xml:space="preserve"> that students who qualified </w:t>
      </w:r>
      <w:r w:rsidR="008B6D24">
        <w:rPr>
          <w:rFonts w:asciiTheme="majorHAnsi" w:eastAsia="Times New Roman" w:hAnsiTheme="majorHAnsi" w:cs="Arial"/>
          <w:color w:val="333333"/>
          <w:sz w:val="28"/>
          <w:szCs w:val="28"/>
        </w:rPr>
        <w:t>in</w:t>
      </w:r>
      <w:r w:rsidRPr="002E4735">
        <w:rPr>
          <w:rFonts w:asciiTheme="majorHAnsi" w:eastAsia="Times New Roman" w:hAnsiTheme="majorHAnsi" w:cs="Arial"/>
          <w:color w:val="333333"/>
          <w:sz w:val="28"/>
          <w:szCs w:val="28"/>
        </w:rPr>
        <w:t xml:space="preserve"> Kindergarten are still performing up to the same standard, when compared to their same-aged peers at the end of second grade.</w:t>
      </w:r>
    </w:p>
    <w:p w:rsidR="002E4735" w:rsidRPr="002E4735" w:rsidRDefault="002E4735" w:rsidP="00976B27">
      <w:pPr>
        <w:pStyle w:val="ListParagraph"/>
        <w:spacing w:before="100" w:beforeAutospacing="1" w:after="100" w:afterAutospacing="1" w:line="312" w:lineRule="atLeast"/>
        <w:jc w:val="both"/>
        <w:rPr>
          <w:rFonts w:asciiTheme="majorHAnsi" w:eastAsia="Times New Roman" w:hAnsiTheme="majorHAnsi" w:cs="Arial"/>
          <w:color w:val="333333"/>
          <w:sz w:val="28"/>
          <w:szCs w:val="28"/>
        </w:rPr>
      </w:pPr>
    </w:p>
    <w:p w:rsidR="002E4735" w:rsidRPr="002E4735" w:rsidRDefault="002E4735" w:rsidP="002E4735">
      <w:pPr>
        <w:pStyle w:val="ListParagraph"/>
        <w:numPr>
          <w:ilvl w:val="0"/>
          <w:numId w:val="13"/>
        </w:numPr>
        <w:spacing w:before="100" w:beforeAutospacing="1" w:after="100" w:afterAutospacing="1" w:line="312" w:lineRule="atLeast"/>
        <w:jc w:val="both"/>
        <w:rPr>
          <w:rFonts w:asciiTheme="majorHAnsi" w:eastAsia="Times New Roman" w:hAnsiTheme="majorHAnsi" w:cs="Arial"/>
          <w:color w:val="333333"/>
          <w:sz w:val="28"/>
          <w:szCs w:val="28"/>
        </w:rPr>
      </w:pPr>
      <w:r w:rsidRPr="002E4735">
        <w:rPr>
          <w:rFonts w:asciiTheme="majorHAnsi" w:eastAsia="Times New Roman" w:hAnsiTheme="majorHAnsi" w:cs="Arial"/>
          <w:b/>
          <w:bCs/>
          <w:color w:val="333333"/>
          <w:sz w:val="28"/>
          <w:szCs w:val="28"/>
        </w:rPr>
        <w:t>A student who is identified at the end of 2nd grade</w:t>
      </w:r>
      <w:r w:rsidRPr="002E4735">
        <w:rPr>
          <w:rFonts w:asciiTheme="majorHAnsi" w:eastAsia="Times New Roman" w:hAnsiTheme="majorHAnsi" w:cs="Arial"/>
          <w:color w:val="333333"/>
          <w:sz w:val="28"/>
          <w:szCs w:val="28"/>
        </w:rPr>
        <w:t xml:space="preserve"> will remain in the progra</w:t>
      </w:r>
      <w:r w:rsidR="00976B27">
        <w:rPr>
          <w:rFonts w:asciiTheme="majorHAnsi" w:eastAsia="Times New Roman" w:hAnsiTheme="majorHAnsi" w:cs="Arial"/>
          <w:color w:val="333333"/>
          <w:sz w:val="28"/>
          <w:szCs w:val="28"/>
        </w:rPr>
        <w:t>m unless a student</w:t>
      </w:r>
      <w:r w:rsidRPr="002E4735">
        <w:rPr>
          <w:rFonts w:asciiTheme="majorHAnsi" w:eastAsia="Times New Roman" w:hAnsiTheme="majorHAnsi" w:cs="Arial"/>
          <w:color w:val="333333"/>
          <w:sz w:val="28"/>
          <w:szCs w:val="28"/>
        </w:rPr>
        <w:t xml:space="preserve"> begins to perform poorly in the program</w:t>
      </w:r>
      <w:r w:rsidR="00976B27">
        <w:rPr>
          <w:rFonts w:asciiTheme="majorHAnsi" w:eastAsia="Times New Roman" w:hAnsiTheme="majorHAnsi" w:cs="Arial"/>
          <w:color w:val="333333"/>
          <w:sz w:val="28"/>
          <w:szCs w:val="28"/>
        </w:rPr>
        <w:t xml:space="preserve"> or on subsequent tests</w:t>
      </w:r>
      <w:r w:rsidRPr="002E4735">
        <w:rPr>
          <w:rFonts w:asciiTheme="majorHAnsi" w:eastAsia="Times New Roman" w:hAnsiTheme="majorHAnsi" w:cs="Arial"/>
          <w:color w:val="333333"/>
          <w:sz w:val="28"/>
          <w:szCs w:val="28"/>
        </w:rPr>
        <w:t xml:space="preserve"> and the Exit Procedures (described below) are initiated by a teacher or parent.</w:t>
      </w:r>
    </w:p>
    <w:p w:rsidR="00924C2B" w:rsidRDefault="00924C2B" w:rsidP="00B23ECB">
      <w:pPr>
        <w:pStyle w:val="Default"/>
        <w:jc w:val="both"/>
        <w:rPr>
          <w:rFonts w:asciiTheme="minorHAnsi" w:eastAsia="Times New Roman" w:hAnsiTheme="minorHAnsi" w:cs="Arial"/>
          <w:sz w:val="28"/>
          <w:szCs w:val="28"/>
        </w:rPr>
      </w:pPr>
    </w:p>
    <w:p w:rsidR="00E35C29" w:rsidRPr="002E4735" w:rsidRDefault="00E35C29" w:rsidP="00B23ECB">
      <w:pPr>
        <w:pStyle w:val="Default"/>
        <w:jc w:val="both"/>
        <w:rPr>
          <w:rFonts w:ascii="Arial" w:eastAsia="Times New Roman" w:hAnsi="Arial" w:cs="Arial"/>
        </w:rPr>
      </w:pPr>
      <w:r w:rsidRPr="00A90097">
        <w:rPr>
          <w:rFonts w:asciiTheme="minorHAnsi" w:eastAsia="Times New Roman" w:hAnsiTheme="minorHAnsi" w:cs="Arial"/>
          <w:sz w:val="28"/>
          <w:szCs w:val="28"/>
        </w:rPr>
        <w:br/>
      </w:r>
    </w:p>
    <w:p w:rsidR="00E35C29" w:rsidRPr="00B23ECB" w:rsidRDefault="00E35C29" w:rsidP="00E35C29">
      <w:pPr>
        <w:pStyle w:val="Default"/>
        <w:rPr>
          <w:rFonts w:asciiTheme="minorHAnsi" w:hAnsiTheme="minorHAnsi"/>
          <w:b/>
          <w:sz w:val="32"/>
          <w:szCs w:val="32"/>
        </w:rPr>
      </w:pPr>
      <w:r w:rsidRPr="00B23ECB">
        <w:rPr>
          <w:rFonts w:asciiTheme="minorHAnsi" w:hAnsiTheme="minorHAnsi"/>
          <w:b/>
          <w:sz w:val="32"/>
          <w:szCs w:val="32"/>
          <w:highlight w:val="yellow"/>
        </w:rPr>
        <w:t>Student Probation / Withdrawal / Exiting</w:t>
      </w:r>
      <w:r w:rsidRPr="00B23ECB">
        <w:rPr>
          <w:rFonts w:asciiTheme="minorHAnsi" w:hAnsiTheme="minorHAnsi"/>
          <w:b/>
          <w:sz w:val="32"/>
          <w:szCs w:val="32"/>
        </w:rPr>
        <w:t xml:space="preserve"> </w:t>
      </w:r>
    </w:p>
    <w:p w:rsidR="00E35C29" w:rsidRPr="00A90097" w:rsidRDefault="00E35C29" w:rsidP="00E35C29">
      <w:pPr>
        <w:pStyle w:val="Default"/>
        <w:rPr>
          <w:rFonts w:asciiTheme="minorHAnsi" w:hAnsiTheme="minorHAnsi"/>
          <w:sz w:val="32"/>
          <w:szCs w:val="32"/>
        </w:rPr>
      </w:pPr>
      <w:r w:rsidRPr="00A90097">
        <w:rPr>
          <w:rFonts w:asciiTheme="minorHAnsi" w:hAnsiTheme="minorHAnsi"/>
          <w:sz w:val="32"/>
          <w:szCs w:val="32"/>
        </w:rPr>
        <w:t>The State of Indiana requires school districts to show a minimum of one year’s academic growth for each identified high ability student each school year. If a high ability student is struggling and/or not achieving at his/her expected level of performance, phone calls, parent-teacher conferences or written communications will be used to resolve any issues or concerns of the parent, student or teacher.</w:t>
      </w:r>
      <w:r>
        <w:rPr>
          <w:rFonts w:asciiTheme="minorHAnsi" w:hAnsiTheme="minorHAnsi"/>
          <w:sz w:val="32"/>
          <w:szCs w:val="32"/>
        </w:rPr>
        <w:t xml:space="preserve"> Students may be put on probation while interventions are sought to keep the student in the program.</w:t>
      </w:r>
      <w:r w:rsidRPr="00A90097">
        <w:rPr>
          <w:rFonts w:asciiTheme="minorHAnsi" w:hAnsiTheme="minorHAnsi"/>
          <w:sz w:val="32"/>
          <w:szCs w:val="32"/>
        </w:rPr>
        <w:t xml:space="preserve"> If the situation persists, then a formal conference will be scheduled</w:t>
      </w:r>
      <w:r>
        <w:rPr>
          <w:rFonts w:asciiTheme="minorHAnsi" w:hAnsiTheme="minorHAnsi"/>
          <w:sz w:val="32"/>
          <w:szCs w:val="32"/>
        </w:rPr>
        <w:t>.</w:t>
      </w:r>
      <w:r w:rsidRPr="00A90097">
        <w:rPr>
          <w:rFonts w:asciiTheme="minorHAnsi" w:hAnsiTheme="minorHAnsi"/>
          <w:sz w:val="32"/>
          <w:szCs w:val="32"/>
        </w:rPr>
        <w:t xml:space="preserve"> All issues should be examined and resolution(s) sought. </w:t>
      </w:r>
    </w:p>
    <w:p w:rsidR="00E35C29" w:rsidRDefault="00E35C29" w:rsidP="00E35C29">
      <w:pPr>
        <w:spacing w:before="100" w:beforeAutospacing="1" w:after="100" w:afterAutospacing="1" w:line="240" w:lineRule="auto"/>
        <w:jc w:val="both"/>
        <w:rPr>
          <w:sz w:val="32"/>
          <w:szCs w:val="32"/>
        </w:rPr>
      </w:pPr>
      <w:r w:rsidRPr="00A90097">
        <w:rPr>
          <w:sz w:val="32"/>
          <w:szCs w:val="32"/>
        </w:rPr>
        <w:t>A child may be placed on three-week probation. At the end of the probation period, the parents, student, teacher and principal will meet to discuss placement status. If either the school or the parent decides to exit or withdraw the student from the program, an Exit Request form (</w:t>
      </w:r>
      <w:r w:rsidRPr="00A90097">
        <w:rPr>
          <w:color w:val="FF0000"/>
          <w:sz w:val="32"/>
          <w:szCs w:val="32"/>
        </w:rPr>
        <w:t>found in the Appendix</w:t>
      </w:r>
      <w:r w:rsidRPr="00A90097">
        <w:rPr>
          <w:sz w:val="32"/>
          <w:szCs w:val="32"/>
        </w:rPr>
        <w:t xml:space="preserve">) should be completed and sent to the district’s High Ability Program Coordinator for approval. </w:t>
      </w:r>
    </w:p>
    <w:p w:rsidR="00E35C29" w:rsidRDefault="00E35C29" w:rsidP="00E35C29">
      <w:pPr>
        <w:spacing w:before="100" w:beforeAutospacing="1" w:after="100" w:afterAutospacing="1" w:line="240" w:lineRule="auto"/>
        <w:jc w:val="both"/>
        <w:rPr>
          <w:sz w:val="32"/>
          <w:szCs w:val="32"/>
        </w:rPr>
      </w:pPr>
    </w:p>
    <w:p w:rsidR="00E35C29" w:rsidRPr="00A90097" w:rsidRDefault="00E35C29" w:rsidP="00E35C29">
      <w:pPr>
        <w:spacing w:before="100" w:beforeAutospacing="1" w:after="100" w:afterAutospacing="1" w:line="240" w:lineRule="auto"/>
        <w:jc w:val="both"/>
        <w:rPr>
          <w:rFonts w:eastAsia="Times New Roman" w:cs="Arial"/>
          <w:color w:val="000000"/>
          <w:sz w:val="28"/>
          <w:szCs w:val="28"/>
        </w:rPr>
      </w:pPr>
      <w:r w:rsidRPr="00A90097">
        <w:rPr>
          <w:rFonts w:eastAsia="Times New Roman" w:cs="Arial"/>
          <w:b/>
          <w:bCs/>
          <w:color w:val="000000"/>
          <w:sz w:val="28"/>
          <w:szCs w:val="28"/>
        </w:rPr>
        <w:t>PETITIONING/APPEALS PROCEDURES</w:t>
      </w:r>
    </w:p>
    <w:p w:rsidR="00E35C29" w:rsidRPr="00A90097" w:rsidRDefault="00E35C29" w:rsidP="00E35C29">
      <w:pPr>
        <w:pStyle w:val="Default"/>
        <w:ind w:left="720"/>
        <w:rPr>
          <w:rFonts w:asciiTheme="minorHAnsi" w:hAnsiTheme="minorHAnsi"/>
          <w:sz w:val="28"/>
          <w:szCs w:val="28"/>
        </w:rPr>
      </w:pPr>
    </w:p>
    <w:p w:rsidR="00E35C29" w:rsidRPr="00A90097" w:rsidRDefault="00E35C29" w:rsidP="00E35C29">
      <w:pPr>
        <w:pStyle w:val="Default"/>
        <w:numPr>
          <w:ilvl w:val="0"/>
          <w:numId w:val="7"/>
        </w:numPr>
        <w:jc w:val="both"/>
        <w:rPr>
          <w:rFonts w:asciiTheme="minorHAnsi" w:hAnsiTheme="minorHAnsi"/>
          <w:b/>
          <w:sz w:val="28"/>
          <w:szCs w:val="28"/>
        </w:rPr>
      </w:pPr>
      <w:r w:rsidRPr="00A90097">
        <w:rPr>
          <w:rFonts w:asciiTheme="minorHAnsi" w:hAnsiTheme="minorHAnsi"/>
          <w:sz w:val="28"/>
          <w:szCs w:val="28"/>
        </w:rPr>
        <w:t xml:space="preserve">If parents do not agree with the selection team’s decision, they can write an appeal to the district’s High Ability Coordinator (Form found in Appendix). </w:t>
      </w:r>
    </w:p>
    <w:p w:rsidR="00E35C29" w:rsidRPr="00A90097" w:rsidRDefault="00E35C29" w:rsidP="00E35C29">
      <w:pPr>
        <w:pStyle w:val="Default"/>
        <w:ind w:left="720"/>
        <w:jc w:val="both"/>
        <w:rPr>
          <w:rFonts w:asciiTheme="minorHAnsi" w:hAnsiTheme="minorHAnsi"/>
          <w:sz w:val="28"/>
          <w:szCs w:val="28"/>
        </w:rPr>
      </w:pPr>
    </w:p>
    <w:p w:rsidR="00E35C29" w:rsidRPr="00A90097" w:rsidRDefault="00E35C29" w:rsidP="00E35C29">
      <w:pPr>
        <w:pStyle w:val="Default"/>
        <w:numPr>
          <w:ilvl w:val="0"/>
          <w:numId w:val="7"/>
        </w:numPr>
        <w:jc w:val="both"/>
        <w:rPr>
          <w:rFonts w:asciiTheme="minorHAnsi" w:hAnsiTheme="minorHAnsi"/>
          <w:sz w:val="28"/>
          <w:szCs w:val="28"/>
        </w:rPr>
      </w:pPr>
      <w:r w:rsidRPr="00A90097">
        <w:rPr>
          <w:rFonts w:asciiTheme="minorHAnsi" w:hAnsiTheme="minorHAnsi"/>
          <w:sz w:val="28"/>
          <w:szCs w:val="28"/>
        </w:rPr>
        <w:t>Within one week of receiving the appeal, the High Ability Coordinator will contact the parents to schedule a meeting.  During the meeting, parents will be asked to present any additional evidence, such as portfolio materials or outside testing results (at the parent’s expense). The High Ability Coordinator will ask questions that will help in the decision-making and present any relevant data.</w:t>
      </w:r>
    </w:p>
    <w:p w:rsidR="00E35C29" w:rsidRPr="00A90097" w:rsidRDefault="00E35C29" w:rsidP="00E35C29">
      <w:pPr>
        <w:pStyle w:val="Default"/>
        <w:ind w:left="720"/>
        <w:jc w:val="both"/>
        <w:rPr>
          <w:rFonts w:asciiTheme="minorHAnsi" w:hAnsiTheme="minorHAnsi"/>
          <w:sz w:val="28"/>
          <w:szCs w:val="28"/>
        </w:rPr>
      </w:pPr>
    </w:p>
    <w:p w:rsidR="00E35C29" w:rsidRPr="00A90097" w:rsidRDefault="00E35C29" w:rsidP="00E35C29">
      <w:pPr>
        <w:spacing w:before="100" w:beforeAutospacing="1" w:after="100" w:afterAutospacing="1" w:line="240" w:lineRule="auto"/>
        <w:jc w:val="both"/>
        <w:rPr>
          <w:sz w:val="32"/>
          <w:szCs w:val="32"/>
        </w:rPr>
      </w:pPr>
      <w:r w:rsidRPr="00A90097">
        <w:rPr>
          <w:sz w:val="28"/>
          <w:szCs w:val="28"/>
        </w:rPr>
        <w:t xml:space="preserve">After the meeting, the High Ability Committee will review the original data collected and the newly presented evidence </w:t>
      </w:r>
      <w:r w:rsidR="004B1781">
        <w:rPr>
          <w:sz w:val="28"/>
          <w:szCs w:val="28"/>
        </w:rPr>
        <w:t>to</w:t>
      </w:r>
      <w:r w:rsidRPr="00A90097">
        <w:rPr>
          <w:sz w:val="28"/>
          <w:szCs w:val="28"/>
        </w:rPr>
        <w:t xml:space="preserve"> </w:t>
      </w:r>
      <w:r w:rsidR="004B1781" w:rsidRPr="00A90097">
        <w:rPr>
          <w:sz w:val="28"/>
          <w:szCs w:val="28"/>
        </w:rPr>
        <w:t>decide</w:t>
      </w:r>
      <w:r w:rsidRPr="00A90097">
        <w:rPr>
          <w:sz w:val="28"/>
          <w:szCs w:val="28"/>
        </w:rPr>
        <w:t xml:space="preserve">.  Parents will be notified of the decision by mail within 10 school days of the meeting.  </w:t>
      </w:r>
    </w:p>
    <w:p w:rsidR="006C6BDA" w:rsidRDefault="006C6BDA" w:rsidP="008B6D24">
      <w:pPr>
        <w:pStyle w:val="Default"/>
        <w:rPr>
          <w:rFonts w:asciiTheme="majorHAnsi" w:hAnsiTheme="majorHAnsi"/>
        </w:rPr>
      </w:pPr>
    </w:p>
    <w:p w:rsidR="001448FD" w:rsidRPr="00A90097" w:rsidRDefault="001448FD" w:rsidP="001448FD">
      <w:pPr>
        <w:spacing w:after="0" w:line="240" w:lineRule="auto"/>
        <w:jc w:val="center"/>
        <w:rPr>
          <w:rFonts w:eastAsia="Times New Roman" w:cs="Times New Roman"/>
          <w:color w:val="000000"/>
          <w:sz w:val="28"/>
          <w:szCs w:val="28"/>
        </w:rPr>
      </w:pPr>
      <w:r w:rsidRPr="00A90097">
        <w:rPr>
          <w:rFonts w:eastAsia="Times New Roman" w:cs="Times New Roman"/>
          <w:b/>
          <w:bCs/>
          <w:color w:val="000000"/>
          <w:sz w:val="28"/>
          <w:szCs w:val="28"/>
        </w:rPr>
        <w:t>High Achiever Vs. Gifted Student</w:t>
      </w:r>
    </w:p>
    <w:p w:rsidR="001448FD" w:rsidRPr="00A90097" w:rsidRDefault="001448FD" w:rsidP="001448FD">
      <w:pPr>
        <w:spacing w:after="100" w:afterAutospacing="1" w:line="240" w:lineRule="auto"/>
        <w:rPr>
          <w:rFonts w:eastAsia="Times New Roman" w:cs="Times New Roman"/>
          <w:color w:val="000000"/>
          <w:sz w:val="28"/>
          <w:szCs w:val="28"/>
        </w:rPr>
      </w:pPr>
      <w:r w:rsidRPr="00A90097">
        <w:rPr>
          <w:rFonts w:eastAsia="Times New Roman" w:cs="Times New Roman"/>
          <w:color w:val="000000"/>
          <w:sz w:val="28"/>
          <w:szCs w:val="28"/>
        </w:rPr>
        <w:t xml:space="preserve">Although the terms are often confused, there are distinct differences between a gifted learner and high achiever. </w:t>
      </w:r>
      <w:r w:rsidRPr="00974337">
        <w:rPr>
          <w:rFonts w:eastAsia="Times New Roman" w:cs="Times New Roman"/>
          <w:b/>
          <w:i/>
          <w:color w:val="000000"/>
          <w:sz w:val="28"/>
          <w:szCs w:val="28"/>
        </w:rPr>
        <w:t>A gifted learner may or may not be a high achiever. Likewise, a high achiever may or may not be gifted.</w:t>
      </w:r>
      <w:r w:rsidRPr="00A90097">
        <w:rPr>
          <w:rFonts w:eastAsia="Times New Roman" w:cs="Times New Roman"/>
          <w:color w:val="000000"/>
          <w:sz w:val="28"/>
          <w:szCs w:val="28"/>
        </w:rPr>
        <w:t xml:space="preserve"> High achievers are those students that perform well in school, while gifted students are those that have high intelligence and a propensity for learning. When trying to determine whether a student is gifted and/or high achieving, there are a number of traits and behaviors to consider.</w:t>
      </w:r>
    </w:p>
    <w:p w:rsidR="001448FD" w:rsidRPr="00A90097" w:rsidRDefault="001448FD" w:rsidP="001448FD">
      <w:pPr>
        <w:spacing w:before="200" w:after="0" w:line="240" w:lineRule="auto"/>
        <w:ind w:left="720" w:hanging="720"/>
        <w:outlineLvl w:val="1"/>
        <w:rPr>
          <w:rFonts w:eastAsia="Times New Roman" w:cs="Times New Roman"/>
          <w:b/>
          <w:bCs/>
          <w:color w:val="4F81BD"/>
          <w:sz w:val="28"/>
          <w:szCs w:val="28"/>
        </w:rPr>
      </w:pPr>
      <w:r w:rsidRPr="00A90097">
        <w:rPr>
          <w:rFonts w:eastAsia="Times New Roman" w:cs="Times New Roman"/>
          <w:b/>
          <w:bCs/>
          <w:color w:val="4F81BD"/>
          <w:sz w:val="28"/>
          <w:szCs w:val="28"/>
        </w:rPr>
        <w:t>1.</w:t>
      </w:r>
      <w:r w:rsidRPr="00A90097">
        <w:rPr>
          <w:rFonts w:eastAsia="Times New Roman" w:cs="Times New Roman"/>
          <w:color w:val="4F81BD"/>
          <w:sz w:val="28"/>
          <w:szCs w:val="28"/>
        </w:rPr>
        <w:t>     </w:t>
      </w:r>
      <w:r w:rsidRPr="00A90097">
        <w:rPr>
          <w:rFonts w:eastAsia="Times New Roman" w:cs="Times New Roman"/>
          <w:b/>
          <w:bCs/>
          <w:color w:val="4F81BD"/>
          <w:sz w:val="28"/>
          <w:szCs w:val="28"/>
        </w:rPr>
        <w:t>High Achievers</w:t>
      </w:r>
    </w:p>
    <w:p w:rsidR="001448FD" w:rsidRDefault="001448FD" w:rsidP="001448FD">
      <w:pPr>
        <w:spacing w:before="200" w:after="0" w:line="240" w:lineRule="auto"/>
        <w:rPr>
          <w:rFonts w:eastAsia="Times New Roman" w:cs="Times New Roman"/>
          <w:color w:val="000000"/>
          <w:sz w:val="28"/>
          <w:szCs w:val="28"/>
        </w:rPr>
      </w:pPr>
      <w:r w:rsidRPr="00A90097">
        <w:rPr>
          <w:rFonts w:eastAsia="Times New Roman" w:cs="Times New Roman"/>
          <w:color w:val="000000"/>
          <w:sz w:val="28"/>
          <w:szCs w:val="28"/>
        </w:rPr>
        <w:t xml:space="preserve">High achievers are students that have a strong motivation to perform well and succeed in school. These types of students usually enjoy school, get A's, memorize information easily, give complete and accurate answers, have advanced knowledge and are at the top of their class. They tend to be satisfied with their knowledge and skills, </w:t>
      </w:r>
      <w:r w:rsidR="00974337">
        <w:rPr>
          <w:rFonts w:eastAsia="Times New Roman" w:cs="Times New Roman"/>
          <w:color w:val="000000"/>
          <w:sz w:val="28"/>
          <w:szCs w:val="28"/>
        </w:rPr>
        <w:t>and</w:t>
      </w:r>
      <w:r w:rsidRPr="00A90097">
        <w:rPr>
          <w:rFonts w:eastAsia="Times New Roman" w:cs="Times New Roman"/>
          <w:color w:val="000000"/>
          <w:sz w:val="28"/>
          <w:szCs w:val="28"/>
        </w:rPr>
        <w:t xml:space="preserve"> will receive new information with willingness and interest when required. High achievers are usually emotionally and socially on track, and they relate well to peers of their own age.</w:t>
      </w:r>
    </w:p>
    <w:p w:rsidR="00974337" w:rsidRDefault="00974337" w:rsidP="001448FD">
      <w:pPr>
        <w:spacing w:before="200" w:after="0" w:line="240" w:lineRule="auto"/>
        <w:rPr>
          <w:rFonts w:eastAsia="Times New Roman" w:cs="Times New Roman"/>
          <w:color w:val="000000"/>
          <w:sz w:val="28"/>
          <w:szCs w:val="28"/>
        </w:rPr>
      </w:pPr>
    </w:p>
    <w:p w:rsidR="00974337" w:rsidRPr="00A90097" w:rsidRDefault="00974337" w:rsidP="001448FD">
      <w:pPr>
        <w:spacing w:before="200" w:after="0" w:line="240" w:lineRule="auto"/>
        <w:rPr>
          <w:rFonts w:eastAsia="Times New Roman" w:cs="Times New Roman"/>
          <w:color w:val="000000"/>
          <w:sz w:val="28"/>
          <w:szCs w:val="28"/>
        </w:rPr>
      </w:pPr>
    </w:p>
    <w:p w:rsidR="001448FD" w:rsidRPr="00A90097" w:rsidRDefault="001448FD" w:rsidP="001448FD">
      <w:pPr>
        <w:spacing w:before="200" w:after="0" w:line="240" w:lineRule="auto"/>
        <w:ind w:left="720" w:hanging="720"/>
        <w:outlineLvl w:val="1"/>
        <w:rPr>
          <w:rFonts w:eastAsia="Times New Roman" w:cs="Times New Roman"/>
          <w:b/>
          <w:bCs/>
          <w:color w:val="4F81BD"/>
          <w:sz w:val="28"/>
          <w:szCs w:val="28"/>
        </w:rPr>
      </w:pPr>
      <w:r w:rsidRPr="00A90097">
        <w:rPr>
          <w:rFonts w:eastAsia="Times New Roman" w:cs="Times New Roman"/>
          <w:b/>
          <w:bCs/>
          <w:color w:val="4F81BD"/>
          <w:sz w:val="28"/>
          <w:szCs w:val="28"/>
        </w:rPr>
        <w:t>2.</w:t>
      </w:r>
      <w:r w:rsidRPr="00A90097">
        <w:rPr>
          <w:rFonts w:eastAsia="Times New Roman" w:cs="Times New Roman"/>
          <w:color w:val="4F81BD"/>
          <w:sz w:val="28"/>
          <w:szCs w:val="28"/>
        </w:rPr>
        <w:t>     </w:t>
      </w:r>
      <w:r w:rsidRPr="00A90097">
        <w:rPr>
          <w:rFonts w:eastAsia="Times New Roman" w:cs="Times New Roman"/>
          <w:b/>
          <w:bCs/>
          <w:color w:val="4F81BD"/>
          <w:sz w:val="28"/>
          <w:szCs w:val="28"/>
        </w:rPr>
        <w:t>Gifted Learners</w:t>
      </w:r>
    </w:p>
    <w:p w:rsidR="001448FD" w:rsidRPr="00A90097" w:rsidRDefault="001448FD" w:rsidP="001448FD">
      <w:pPr>
        <w:spacing w:before="100" w:beforeAutospacing="1" w:after="100" w:afterAutospacing="1" w:line="240" w:lineRule="auto"/>
        <w:rPr>
          <w:rFonts w:eastAsia="Times New Roman" w:cs="Times New Roman"/>
          <w:color w:val="000000"/>
          <w:sz w:val="28"/>
          <w:szCs w:val="28"/>
        </w:rPr>
      </w:pPr>
      <w:r w:rsidRPr="00A90097">
        <w:rPr>
          <w:rFonts w:eastAsia="Times New Roman" w:cs="Times New Roman"/>
          <w:color w:val="000000"/>
          <w:sz w:val="28"/>
          <w:szCs w:val="28"/>
        </w:rPr>
        <w:t>Gifted learners are students that have a strong motivation to learn and expand their intellectual capacity. They prefer self-directed learning, may or may not be motivated by grades, are excellent at making inferences and connections, pose complex questions, generate abstract concepts and are beyond their class. They are not satisfied with a straightforward answer, preferring to examine a problem's intricacies and underlying implications. They tend to be self-critical and are constantly seeking to expand their knowledge. Gifted learners may be emotionally and socially behind, on track or advanced. Most tend to connect with peers on the basis of shared intellectual interest rather than similarity in age.</w:t>
      </w:r>
    </w:p>
    <w:p w:rsidR="001448FD" w:rsidRPr="00A90097" w:rsidRDefault="001448FD" w:rsidP="001448FD">
      <w:pPr>
        <w:spacing w:before="200" w:after="0" w:line="240" w:lineRule="auto"/>
        <w:ind w:left="720" w:hanging="720"/>
        <w:outlineLvl w:val="1"/>
        <w:rPr>
          <w:rFonts w:eastAsia="Times New Roman" w:cs="Times New Roman"/>
          <w:b/>
          <w:bCs/>
          <w:color w:val="4F81BD"/>
          <w:sz w:val="28"/>
          <w:szCs w:val="28"/>
        </w:rPr>
      </w:pPr>
      <w:r w:rsidRPr="00A90097">
        <w:rPr>
          <w:rFonts w:eastAsia="Times New Roman" w:cs="Times New Roman"/>
          <w:b/>
          <w:bCs/>
          <w:color w:val="4F81BD"/>
          <w:sz w:val="28"/>
          <w:szCs w:val="28"/>
        </w:rPr>
        <w:t>3.</w:t>
      </w:r>
      <w:r w:rsidRPr="00A90097">
        <w:rPr>
          <w:rFonts w:eastAsia="Times New Roman" w:cs="Times New Roman"/>
          <w:color w:val="4F81BD"/>
          <w:sz w:val="28"/>
          <w:szCs w:val="28"/>
        </w:rPr>
        <w:t>     </w:t>
      </w:r>
      <w:r w:rsidRPr="00A90097">
        <w:rPr>
          <w:rFonts w:eastAsia="Times New Roman" w:cs="Times New Roman"/>
          <w:b/>
          <w:bCs/>
          <w:color w:val="4F81BD"/>
          <w:sz w:val="28"/>
          <w:szCs w:val="28"/>
        </w:rPr>
        <w:t>Gifted and High Achieving</w:t>
      </w:r>
    </w:p>
    <w:p w:rsidR="001448FD" w:rsidRPr="00A90097" w:rsidRDefault="001448FD" w:rsidP="001448FD">
      <w:pPr>
        <w:spacing w:before="100" w:beforeAutospacing="1" w:after="100" w:afterAutospacing="1" w:line="240" w:lineRule="auto"/>
        <w:rPr>
          <w:rFonts w:eastAsia="Times New Roman" w:cs="Times New Roman"/>
          <w:color w:val="000000"/>
          <w:sz w:val="28"/>
          <w:szCs w:val="28"/>
        </w:rPr>
      </w:pPr>
      <w:r w:rsidRPr="00A90097">
        <w:rPr>
          <w:rFonts w:eastAsia="Times New Roman" w:cs="Times New Roman"/>
          <w:color w:val="000000"/>
          <w:sz w:val="28"/>
          <w:szCs w:val="28"/>
        </w:rPr>
        <w:t xml:space="preserve">Although </w:t>
      </w:r>
      <w:r w:rsidR="00DA2740" w:rsidRPr="00A90097">
        <w:rPr>
          <w:rFonts w:eastAsia="Times New Roman" w:cs="Times New Roman"/>
          <w:color w:val="000000"/>
          <w:sz w:val="28"/>
          <w:szCs w:val="28"/>
        </w:rPr>
        <w:t>high achieving</w:t>
      </w:r>
      <w:r w:rsidRPr="00A90097">
        <w:rPr>
          <w:rFonts w:eastAsia="Times New Roman" w:cs="Times New Roman"/>
          <w:color w:val="000000"/>
          <w:sz w:val="28"/>
          <w:szCs w:val="28"/>
        </w:rPr>
        <w:t xml:space="preserve"> and gifted are two separate descriptors, this does not mean that they cannot occur together. Some students are both high-achieving and gifted learners. These students tend to do very well in school, receiving high grades and performing well on homework and exams. At the same time, they approach problems with innovation and complex reflection. Although their primary motivation is to learn, this desire tends to lend itself naturally toward strong performance and high achievement.</w:t>
      </w:r>
    </w:p>
    <w:p w:rsidR="001448FD" w:rsidRPr="00A90097" w:rsidRDefault="001448FD" w:rsidP="001448FD">
      <w:pPr>
        <w:spacing w:before="200" w:after="0" w:line="240" w:lineRule="auto"/>
        <w:ind w:left="720" w:hanging="720"/>
        <w:outlineLvl w:val="1"/>
        <w:rPr>
          <w:rFonts w:eastAsia="Times New Roman" w:cs="Times New Roman"/>
          <w:b/>
          <w:bCs/>
          <w:color w:val="4F81BD"/>
          <w:sz w:val="28"/>
          <w:szCs w:val="28"/>
        </w:rPr>
      </w:pPr>
      <w:r w:rsidRPr="00A90097">
        <w:rPr>
          <w:rFonts w:eastAsia="Times New Roman" w:cs="Times New Roman"/>
          <w:b/>
          <w:bCs/>
          <w:color w:val="4F81BD"/>
          <w:sz w:val="28"/>
          <w:szCs w:val="28"/>
        </w:rPr>
        <w:t>4.</w:t>
      </w:r>
      <w:r w:rsidRPr="00A90097">
        <w:rPr>
          <w:rFonts w:eastAsia="Times New Roman" w:cs="Times New Roman"/>
          <w:color w:val="4F81BD"/>
          <w:sz w:val="28"/>
          <w:szCs w:val="28"/>
        </w:rPr>
        <w:t>     </w:t>
      </w:r>
      <w:r w:rsidRPr="00A90097">
        <w:rPr>
          <w:rFonts w:eastAsia="Times New Roman" w:cs="Times New Roman"/>
          <w:b/>
          <w:bCs/>
          <w:color w:val="4F81BD"/>
          <w:sz w:val="28"/>
          <w:szCs w:val="28"/>
        </w:rPr>
        <w:t xml:space="preserve">Gifted </w:t>
      </w:r>
      <w:r w:rsidR="004B1781">
        <w:rPr>
          <w:rFonts w:eastAsia="Times New Roman" w:cs="Times New Roman"/>
          <w:b/>
          <w:bCs/>
          <w:color w:val="4F81BD"/>
          <w:sz w:val="28"/>
          <w:szCs w:val="28"/>
        </w:rPr>
        <w:t>b</w:t>
      </w:r>
      <w:r w:rsidRPr="00A90097">
        <w:rPr>
          <w:rFonts w:eastAsia="Times New Roman" w:cs="Times New Roman"/>
          <w:b/>
          <w:bCs/>
          <w:color w:val="4F81BD"/>
          <w:sz w:val="28"/>
          <w:szCs w:val="28"/>
        </w:rPr>
        <w:t>ut Not High Achieving</w:t>
      </w:r>
    </w:p>
    <w:p w:rsidR="001448FD" w:rsidRPr="00A90097" w:rsidRDefault="001448FD" w:rsidP="001448FD">
      <w:pPr>
        <w:spacing w:before="100" w:beforeAutospacing="1" w:after="100" w:afterAutospacing="1" w:line="240" w:lineRule="auto"/>
        <w:rPr>
          <w:rFonts w:eastAsia="Times New Roman" w:cs="Times New Roman"/>
          <w:color w:val="000000"/>
          <w:sz w:val="28"/>
          <w:szCs w:val="28"/>
        </w:rPr>
      </w:pPr>
      <w:r w:rsidRPr="00A90097">
        <w:rPr>
          <w:rFonts w:eastAsia="Times New Roman" w:cs="Times New Roman"/>
          <w:color w:val="000000"/>
          <w:sz w:val="28"/>
          <w:szCs w:val="28"/>
        </w:rPr>
        <w:t>Some students are gifted, but not necessarily high achieving. In these instances, the student is usually unable to perform well because he is not stimulated by the simplicity of the lesson or too distracted by his own abstract thoughts to demonstrate competency in tests or homework. Totally unmotivated by grades, this type of student thrives on intellectual challenge. Advanced courses, less structured (but more difficult) homework assignments and essay style exams often improve their academic performance.</w:t>
      </w:r>
    </w:p>
    <w:p w:rsidR="001448FD" w:rsidRPr="00A90097" w:rsidRDefault="001448FD" w:rsidP="001448FD">
      <w:pPr>
        <w:spacing w:before="200" w:after="0" w:line="240" w:lineRule="auto"/>
        <w:ind w:left="450" w:hanging="450"/>
        <w:outlineLvl w:val="1"/>
        <w:rPr>
          <w:rFonts w:eastAsia="Times New Roman" w:cs="Times New Roman"/>
          <w:b/>
          <w:bCs/>
          <w:color w:val="4F81BD"/>
          <w:sz w:val="28"/>
          <w:szCs w:val="28"/>
        </w:rPr>
      </w:pPr>
      <w:r w:rsidRPr="00A90097">
        <w:rPr>
          <w:rFonts w:eastAsia="Times New Roman" w:cs="Times New Roman"/>
          <w:b/>
          <w:bCs/>
          <w:color w:val="4F81BD"/>
          <w:sz w:val="28"/>
          <w:szCs w:val="28"/>
        </w:rPr>
        <w:t>5.</w:t>
      </w:r>
      <w:r w:rsidRPr="00A90097">
        <w:rPr>
          <w:rFonts w:eastAsia="Times New Roman" w:cs="Times New Roman"/>
          <w:color w:val="4F81BD"/>
          <w:sz w:val="28"/>
          <w:szCs w:val="28"/>
        </w:rPr>
        <w:t>        </w:t>
      </w:r>
      <w:r w:rsidRPr="00A90097">
        <w:rPr>
          <w:rFonts w:eastAsia="Times New Roman" w:cs="Times New Roman"/>
          <w:b/>
          <w:bCs/>
          <w:color w:val="4F81BD"/>
          <w:sz w:val="28"/>
          <w:szCs w:val="28"/>
        </w:rPr>
        <w:t xml:space="preserve">High Achieving </w:t>
      </w:r>
      <w:r w:rsidR="004B1781">
        <w:rPr>
          <w:rFonts w:eastAsia="Times New Roman" w:cs="Times New Roman"/>
          <w:b/>
          <w:bCs/>
          <w:color w:val="4F81BD"/>
          <w:sz w:val="28"/>
          <w:szCs w:val="28"/>
        </w:rPr>
        <w:t>b</w:t>
      </w:r>
      <w:r w:rsidRPr="00A90097">
        <w:rPr>
          <w:rFonts w:eastAsia="Times New Roman" w:cs="Times New Roman"/>
          <w:b/>
          <w:bCs/>
          <w:color w:val="4F81BD"/>
          <w:sz w:val="28"/>
          <w:szCs w:val="28"/>
        </w:rPr>
        <w:t>ut Not Gifted</w:t>
      </w:r>
    </w:p>
    <w:p w:rsidR="001448FD" w:rsidRPr="00A90097" w:rsidRDefault="001448FD" w:rsidP="001448FD">
      <w:pPr>
        <w:spacing w:before="100" w:beforeAutospacing="1" w:after="100" w:afterAutospacing="1" w:line="240" w:lineRule="auto"/>
        <w:rPr>
          <w:rFonts w:eastAsia="Times New Roman" w:cs="Times New Roman"/>
          <w:color w:val="000000"/>
          <w:sz w:val="28"/>
          <w:szCs w:val="28"/>
        </w:rPr>
      </w:pPr>
      <w:r w:rsidRPr="00A90097">
        <w:rPr>
          <w:rFonts w:eastAsia="Times New Roman" w:cs="Times New Roman"/>
          <w:color w:val="000000"/>
          <w:sz w:val="28"/>
          <w:szCs w:val="28"/>
        </w:rPr>
        <w:t>Students that are high achieving but not necessarily gifted excel in almost any classroom setting. Since they are motivated strongly by grades, they benefit from strict grading standards that force them to expand their abilities. They learn well by memorizing and prefer straightforward problems and answers. They will become frustrated if given a problem that is too vague or abstract with no solid answer.</w:t>
      </w:r>
    </w:p>
    <w:p w:rsidR="001448FD" w:rsidRPr="00A90097" w:rsidRDefault="001448FD" w:rsidP="001448FD">
      <w:pPr>
        <w:spacing w:before="100" w:after="100" w:line="240" w:lineRule="auto"/>
        <w:rPr>
          <w:rFonts w:eastAsia="Times New Roman" w:cs="Times New Roman"/>
          <w:color w:val="000000"/>
          <w:sz w:val="28"/>
          <w:szCs w:val="28"/>
        </w:rPr>
      </w:pPr>
      <w:r w:rsidRPr="00A90097">
        <w:rPr>
          <w:rFonts w:eastAsia="Times New Roman" w:cs="Arial"/>
          <w:color w:val="000000"/>
          <w:sz w:val="28"/>
          <w:szCs w:val="28"/>
        </w:rPr>
        <w:t> </w:t>
      </w:r>
      <w:r w:rsidRPr="00A90097">
        <w:rPr>
          <w:rFonts w:eastAsia="Times New Roman" w:cs="Times New Roman"/>
          <w:color w:val="000000"/>
          <w:sz w:val="28"/>
          <w:szCs w:val="28"/>
        </w:rPr>
        <w:t>In 1989, Janice Szabos published a comparison of the bright child and the gifted learner. Her comparison helps to delineate differences between the two groups and provides a useful format for discussions. However, some of the items listed in the comparison are questionable. For example, the gifted learner is credited with having wild, silly ideas. In reality, it is creative thinkers who exhibit the ideas often called wild or silly; not all gifted learners demonstrate that aspect of the creative process. Responding to those concerns, a three-way comparison of a high achiever, a gifted learner, and a creative thinker is proposed for you to consider and ponder. No column is intended to be mutually exclusive. For example, a high achiever might also be a creative thinker, and a gifted learner might also be a creative thinker; a creative thinker might also be a high achiever, and a gifted learner might also be a high achiever.</w:t>
      </w:r>
    </w:p>
    <w:p w:rsidR="001448FD" w:rsidRPr="00A90097" w:rsidRDefault="001448FD" w:rsidP="001448FD">
      <w:pPr>
        <w:spacing w:before="100" w:beforeAutospacing="1" w:after="0" w:line="240" w:lineRule="auto"/>
        <w:rPr>
          <w:rFonts w:eastAsia="Times New Roman" w:cs="Times New Roman"/>
          <w:color w:val="000000"/>
          <w:sz w:val="28"/>
          <w:szCs w:val="28"/>
        </w:rPr>
      </w:pPr>
      <w:r w:rsidRPr="00A90097">
        <w:rPr>
          <w:rFonts w:eastAsia="Times New Roman" w:cs="Times New Roman"/>
          <w:b/>
          <w:bCs/>
          <w:color w:val="660000"/>
          <w:sz w:val="28"/>
          <w:szCs w:val="28"/>
        </w:rPr>
        <w:t>A High Achiever...                       A Gifted Learner...               A Creative Thinker...</w:t>
      </w:r>
    </w:p>
    <w:tbl>
      <w:tblPr>
        <w:tblW w:w="0" w:type="auto"/>
        <w:tblCellSpacing w:w="0"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3000"/>
        <w:gridCol w:w="3000"/>
        <w:gridCol w:w="3000"/>
      </w:tblGrid>
      <w:tr w:rsidR="001448FD" w:rsidRPr="001448FD" w:rsidTr="001448FD">
        <w:trPr>
          <w:tblCellSpacing w:w="0" w:type="dxa"/>
        </w:trPr>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hideMark/>
          </w:tcPr>
          <w:p w:rsidR="001448FD" w:rsidRPr="001448FD" w:rsidRDefault="001448FD" w:rsidP="001448FD">
            <w:pPr>
              <w:spacing w:before="100" w:beforeAutospacing="1" w:after="0"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Remembers the answers.</w:t>
            </w:r>
          </w:p>
        </w:tc>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hideMark/>
          </w:tcPr>
          <w:p w:rsidR="001448FD" w:rsidRPr="001448FD" w:rsidRDefault="001448FD" w:rsidP="001448FD">
            <w:pPr>
              <w:spacing w:after="0"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Poses unforeseen questions.</w:t>
            </w:r>
          </w:p>
        </w:tc>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hideMark/>
          </w:tcPr>
          <w:p w:rsidR="001448FD" w:rsidRPr="001448FD" w:rsidRDefault="001448FD" w:rsidP="001448FD">
            <w:pPr>
              <w:spacing w:before="100" w:beforeAutospacing="1" w:after="100" w:afterAutospacing="1"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Sees exceptions.</w:t>
            </w:r>
          </w:p>
        </w:tc>
      </w:tr>
      <w:tr w:rsidR="001448FD" w:rsidRPr="001448FD" w:rsidTr="001448FD">
        <w:trPr>
          <w:tblCellSpacing w:w="0" w:type="dxa"/>
        </w:trPr>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before="100" w:beforeAutospacing="1" w:after="100" w:afterAutospacing="1"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Is interested.</w:t>
            </w:r>
          </w:p>
        </w:tc>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after="0"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Is curious.</w:t>
            </w:r>
          </w:p>
        </w:tc>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before="100" w:beforeAutospacing="1" w:after="100" w:afterAutospacing="1"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Wonders.</w:t>
            </w:r>
          </w:p>
        </w:tc>
      </w:tr>
      <w:tr w:rsidR="001448FD" w:rsidRPr="001448FD" w:rsidTr="001448FD">
        <w:trPr>
          <w:tblCellSpacing w:w="0" w:type="dxa"/>
        </w:trPr>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before="100" w:beforeAutospacing="1" w:after="100" w:afterAutospacing="1"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Is attentive.</w:t>
            </w:r>
          </w:p>
        </w:tc>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after="0"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Is selectively mentally engaged.</w:t>
            </w:r>
          </w:p>
        </w:tc>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before="100" w:beforeAutospacing="1" w:after="100" w:afterAutospacing="1"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Daydreams; may seem off task.</w:t>
            </w:r>
          </w:p>
        </w:tc>
      </w:tr>
      <w:tr w:rsidR="001448FD" w:rsidRPr="001448FD" w:rsidTr="001448FD">
        <w:trPr>
          <w:tblCellSpacing w:w="0" w:type="dxa"/>
        </w:trPr>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before="100" w:beforeAutospacing="1" w:after="100" w:afterAutospacing="1"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Generates advanced ideas.</w:t>
            </w:r>
          </w:p>
        </w:tc>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after="0"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Generates complex, abstract ideas.</w:t>
            </w:r>
          </w:p>
        </w:tc>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before="100" w:beforeAutospacing="1" w:after="100" w:afterAutospacing="1"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Overflows with ideas, many of which will never be developed.</w:t>
            </w:r>
          </w:p>
        </w:tc>
      </w:tr>
      <w:tr w:rsidR="001448FD" w:rsidRPr="001448FD" w:rsidTr="001448FD">
        <w:trPr>
          <w:tblCellSpacing w:w="0" w:type="dxa"/>
        </w:trPr>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before="100" w:beforeAutospacing="1" w:after="100" w:afterAutospacing="1"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Works hard to achieve.</w:t>
            </w:r>
          </w:p>
        </w:tc>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after="0"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Knows without working hard.</w:t>
            </w:r>
          </w:p>
        </w:tc>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before="100" w:beforeAutospacing="1" w:after="100" w:afterAutospacing="1"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Plays with ideas and concepts.</w:t>
            </w:r>
          </w:p>
        </w:tc>
      </w:tr>
      <w:tr w:rsidR="001448FD" w:rsidRPr="001448FD" w:rsidTr="001448FD">
        <w:trPr>
          <w:tblCellSpacing w:w="0" w:type="dxa"/>
        </w:trPr>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before="100" w:beforeAutospacing="1" w:after="100" w:afterAutospacing="1"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Answer the questions in detail.</w:t>
            </w:r>
          </w:p>
        </w:tc>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after="0"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Ponders with depth and multiple perspectives.</w:t>
            </w:r>
          </w:p>
        </w:tc>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before="100" w:beforeAutospacing="1" w:after="100" w:afterAutospacing="1"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Injects new possibilities.</w:t>
            </w:r>
          </w:p>
        </w:tc>
      </w:tr>
      <w:tr w:rsidR="001448FD" w:rsidRPr="001448FD" w:rsidTr="001448FD">
        <w:trPr>
          <w:tblCellSpacing w:w="0" w:type="dxa"/>
        </w:trPr>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before="100" w:beforeAutospacing="1" w:after="100" w:afterAutospacing="1"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Performs at the top of the group.</w:t>
            </w:r>
          </w:p>
        </w:tc>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after="0"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Is beyond the group.</w:t>
            </w:r>
          </w:p>
        </w:tc>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before="100" w:beforeAutospacing="1" w:after="100" w:afterAutospacing="1"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Is in own group.</w:t>
            </w:r>
          </w:p>
        </w:tc>
      </w:tr>
      <w:tr w:rsidR="001448FD" w:rsidRPr="001448FD" w:rsidTr="001448FD">
        <w:trPr>
          <w:tblCellSpacing w:w="0" w:type="dxa"/>
        </w:trPr>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before="100" w:beforeAutospacing="1" w:after="100" w:afterAutospacing="1"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Responds with interest and opinions.</w:t>
            </w:r>
          </w:p>
        </w:tc>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after="0"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Exhibits feelings and opinions from multiple perspectives.</w:t>
            </w:r>
          </w:p>
        </w:tc>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before="100" w:beforeAutospacing="1" w:after="100" w:afterAutospacing="1"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Shares bizarre, sometimes conflicting opinions.</w:t>
            </w:r>
          </w:p>
        </w:tc>
      </w:tr>
      <w:tr w:rsidR="001448FD" w:rsidRPr="001448FD" w:rsidTr="001448FD">
        <w:trPr>
          <w:tblCellSpacing w:w="0" w:type="dxa"/>
        </w:trPr>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before="100" w:beforeAutospacing="1" w:after="100" w:afterAutospacing="1"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Learns with ease.</w:t>
            </w:r>
          </w:p>
        </w:tc>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after="0"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Already knows.</w:t>
            </w:r>
          </w:p>
        </w:tc>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before="100" w:beforeAutospacing="1" w:after="100" w:afterAutospacing="1"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Questions: What if...</w:t>
            </w:r>
          </w:p>
        </w:tc>
      </w:tr>
      <w:tr w:rsidR="001448FD" w:rsidRPr="001448FD" w:rsidTr="001448FD">
        <w:trPr>
          <w:tblCellSpacing w:w="0" w:type="dxa"/>
        </w:trPr>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before="100" w:beforeAutospacing="1" w:after="100" w:afterAutospacing="1"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Needs 6 to 8 repetitions to master.</w:t>
            </w:r>
          </w:p>
        </w:tc>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after="0"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Needs 1 to 3 repetitions to master.</w:t>
            </w:r>
          </w:p>
        </w:tc>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before="100" w:beforeAutospacing="1" w:after="100" w:afterAutospacing="1"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Questions the need for mastery.</w:t>
            </w:r>
          </w:p>
        </w:tc>
      </w:tr>
      <w:tr w:rsidR="001448FD" w:rsidRPr="001448FD" w:rsidTr="001448FD">
        <w:trPr>
          <w:tblCellSpacing w:w="0" w:type="dxa"/>
        </w:trPr>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before="100" w:beforeAutospacing="1" w:after="100" w:afterAutospacing="1"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Comprehends at a high level.</w:t>
            </w:r>
          </w:p>
        </w:tc>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after="0"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Comprehends in-depth, complex ideas.</w:t>
            </w:r>
          </w:p>
        </w:tc>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before="100" w:beforeAutospacing="1" w:after="100" w:afterAutospacing="1"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Overflows with ideas--many of which will never be developed.</w:t>
            </w:r>
          </w:p>
        </w:tc>
      </w:tr>
      <w:tr w:rsidR="001448FD" w:rsidRPr="001448FD" w:rsidTr="001448FD">
        <w:trPr>
          <w:tblCellSpacing w:w="0" w:type="dxa"/>
        </w:trPr>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before="100" w:beforeAutospacing="1" w:after="100" w:afterAutospacing="1"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Enjoys the company of age peers.</w:t>
            </w:r>
          </w:p>
        </w:tc>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after="0"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Prefers the company of intellectual peers.</w:t>
            </w:r>
          </w:p>
        </w:tc>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before="100" w:beforeAutospacing="1" w:after="100" w:afterAutospacing="1"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Prefers the company of creative peers but often works alone.</w:t>
            </w:r>
          </w:p>
        </w:tc>
      </w:tr>
      <w:tr w:rsidR="001448FD" w:rsidRPr="001448FD" w:rsidTr="001448FD">
        <w:trPr>
          <w:tblCellSpacing w:w="0" w:type="dxa"/>
        </w:trPr>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before="100" w:beforeAutospacing="1" w:after="100" w:afterAutospacing="1"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Understands complex, abstract humor.</w:t>
            </w:r>
          </w:p>
        </w:tc>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after="0"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Creates complex, abstract humor.</w:t>
            </w:r>
          </w:p>
        </w:tc>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before="100" w:beforeAutospacing="1" w:after="100" w:afterAutospacing="1"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Relishes wild, off-the-wall humor.</w:t>
            </w:r>
          </w:p>
        </w:tc>
      </w:tr>
      <w:tr w:rsidR="001448FD" w:rsidRPr="001448FD" w:rsidTr="001448FD">
        <w:trPr>
          <w:tblCellSpacing w:w="0" w:type="dxa"/>
        </w:trPr>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before="100" w:beforeAutospacing="1" w:after="100" w:afterAutospacing="1"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Grasps the meaning.</w:t>
            </w:r>
          </w:p>
        </w:tc>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after="0"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Infers and connects concepts.</w:t>
            </w:r>
          </w:p>
        </w:tc>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before="100" w:beforeAutospacing="1" w:after="100" w:afterAutospacing="1"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Makes mental leaps: Aha!</w:t>
            </w:r>
          </w:p>
        </w:tc>
      </w:tr>
      <w:tr w:rsidR="001448FD" w:rsidRPr="001448FD" w:rsidTr="001448FD">
        <w:trPr>
          <w:tblCellSpacing w:w="0" w:type="dxa"/>
        </w:trPr>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before="100" w:beforeAutospacing="1" w:after="100" w:afterAutospacing="1"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Completes assignments on time.</w:t>
            </w:r>
          </w:p>
        </w:tc>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after="0"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Initiates projects and extensions of assignments.</w:t>
            </w:r>
          </w:p>
        </w:tc>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before="100" w:beforeAutospacing="1" w:after="100" w:afterAutospacing="1"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Initiates more projects that will ever be completed.</w:t>
            </w:r>
          </w:p>
        </w:tc>
      </w:tr>
      <w:tr w:rsidR="001448FD" w:rsidRPr="001448FD" w:rsidTr="001448FD">
        <w:trPr>
          <w:tblCellSpacing w:w="0" w:type="dxa"/>
        </w:trPr>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before="100" w:beforeAutospacing="1" w:after="100" w:afterAutospacing="1"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Is receptive.</w:t>
            </w:r>
          </w:p>
        </w:tc>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after="0"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Is intense.</w:t>
            </w:r>
          </w:p>
        </w:tc>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before="100" w:beforeAutospacing="1" w:after="100" w:afterAutospacing="1"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Is independent and unconventional.</w:t>
            </w:r>
          </w:p>
        </w:tc>
      </w:tr>
      <w:tr w:rsidR="001448FD" w:rsidRPr="001448FD" w:rsidTr="001448FD">
        <w:trPr>
          <w:tblCellSpacing w:w="0" w:type="dxa"/>
        </w:trPr>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before="100" w:beforeAutospacing="1" w:after="100" w:afterAutospacing="1"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Is accurate and complete.</w:t>
            </w:r>
          </w:p>
        </w:tc>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after="0"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Is original and continually developing.</w:t>
            </w:r>
          </w:p>
        </w:tc>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before="100" w:beforeAutospacing="1" w:after="100" w:afterAutospacing="1"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Is original and continually developing.</w:t>
            </w:r>
          </w:p>
        </w:tc>
      </w:tr>
      <w:tr w:rsidR="001448FD" w:rsidRPr="001448FD" w:rsidTr="001448FD">
        <w:trPr>
          <w:tblCellSpacing w:w="0" w:type="dxa"/>
        </w:trPr>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before="100" w:beforeAutospacing="1" w:after="100" w:afterAutospacing="1"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Enjoys school often.</w:t>
            </w:r>
          </w:p>
        </w:tc>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after="0"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Enjoys self-directed learning.</w:t>
            </w:r>
          </w:p>
        </w:tc>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before="100" w:beforeAutospacing="1" w:after="100" w:afterAutospacing="1"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Enjoys creating.</w:t>
            </w:r>
          </w:p>
        </w:tc>
      </w:tr>
      <w:tr w:rsidR="001448FD" w:rsidRPr="001448FD" w:rsidTr="001448FD">
        <w:trPr>
          <w:tblCellSpacing w:w="0" w:type="dxa"/>
        </w:trPr>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before="100" w:beforeAutospacing="1" w:after="100" w:afterAutospacing="1"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Absorbs information.</w:t>
            </w:r>
          </w:p>
        </w:tc>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after="0"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Manipulates information.</w:t>
            </w:r>
          </w:p>
        </w:tc>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before="100" w:beforeAutospacing="1" w:after="100" w:afterAutospacing="1"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Improvises.</w:t>
            </w:r>
          </w:p>
        </w:tc>
      </w:tr>
      <w:tr w:rsidR="001448FD" w:rsidRPr="001448FD" w:rsidTr="001448FD">
        <w:trPr>
          <w:tblCellSpacing w:w="0" w:type="dxa"/>
        </w:trPr>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before="100" w:beforeAutospacing="1" w:after="100" w:afterAutospacing="1"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Is a technician with expertise in a field.</w:t>
            </w:r>
          </w:p>
        </w:tc>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after="0"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Is an expert who abstracts beyond the field.</w:t>
            </w:r>
          </w:p>
        </w:tc>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before="100" w:beforeAutospacing="1" w:after="100" w:afterAutospacing="1"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Is an inventor and idea generator.</w:t>
            </w:r>
          </w:p>
        </w:tc>
      </w:tr>
      <w:tr w:rsidR="001448FD" w:rsidRPr="001448FD" w:rsidTr="001448FD">
        <w:trPr>
          <w:tblCellSpacing w:w="0" w:type="dxa"/>
        </w:trPr>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before="100" w:beforeAutospacing="1" w:after="100" w:afterAutospacing="1"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Memorizes well.</w:t>
            </w:r>
          </w:p>
        </w:tc>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after="0"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Guesses and infers well.</w:t>
            </w:r>
          </w:p>
        </w:tc>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before="100" w:beforeAutospacing="1" w:after="100" w:afterAutospacing="1"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Creates and brainstorms well.</w:t>
            </w:r>
          </w:p>
        </w:tc>
      </w:tr>
      <w:tr w:rsidR="001448FD" w:rsidRPr="001448FD" w:rsidTr="001448FD">
        <w:trPr>
          <w:tblCellSpacing w:w="0" w:type="dxa"/>
        </w:trPr>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before="100" w:beforeAutospacing="1" w:after="100" w:afterAutospacing="1"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Is highly alert and observant.</w:t>
            </w:r>
          </w:p>
        </w:tc>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after="0"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Anticipates and relates observations.</w:t>
            </w:r>
          </w:p>
        </w:tc>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before="100" w:beforeAutospacing="1" w:after="100" w:afterAutospacing="1"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Is intuitive.</w:t>
            </w:r>
          </w:p>
        </w:tc>
      </w:tr>
      <w:tr w:rsidR="001448FD" w:rsidRPr="001448FD" w:rsidTr="001448FD">
        <w:trPr>
          <w:tblCellSpacing w:w="0" w:type="dxa"/>
        </w:trPr>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before="100" w:beforeAutospacing="1" w:after="100" w:afterAutospacing="1"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Is pleased with own learning.</w:t>
            </w:r>
          </w:p>
        </w:tc>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after="0"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Is self-critical.</w:t>
            </w:r>
          </w:p>
        </w:tc>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before="100" w:beforeAutospacing="1" w:after="100" w:afterAutospacing="1"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Is never finished with possibilities.</w:t>
            </w:r>
          </w:p>
        </w:tc>
      </w:tr>
      <w:tr w:rsidR="001448FD" w:rsidRPr="001448FD" w:rsidTr="001448FD">
        <w:trPr>
          <w:tblCellSpacing w:w="0" w:type="dxa"/>
        </w:trPr>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before="100" w:beforeAutospacing="1" w:after="100" w:afterAutospacing="1"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Gets A's.</w:t>
            </w:r>
          </w:p>
        </w:tc>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after="0"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May not be motivated by grades.</w:t>
            </w:r>
          </w:p>
        </w:tc>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before="100" w:beforeAutospacing="1" w:after="100" w:afterAutospacing="1"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May not be motivated by grades.</w:t>
            </w:r>
          </w:p>
        </w:tc>
      </w:tr>
      <w:tr w:rsidR="001448FD" w:rsidRPr="001448FD" w:rsidTr="001448FD">
        <w:trPr>
          <w:tblCellSpacing w:w="0" w:type="dxa"/>
        </w:trPr>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before="100" w:beforeAutospacing="1" w:after="100" w:afterAutospacing="1"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Is able.</w:t>
            </w:r>
          </w:p>
        </w:tc>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after="0"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Is intellectual.</w:t>
            </w:r>
          </w:p>
        </w:tc>
        <w:tc>
          <w:tcPr>
            <w:tcW w:w="3000" w:type="dxa"/>
            <w:tcBorders>
              <w:top w:val="single" w:sz="8" w:space="0" w:color="auto"/>
              <w:left w:val="single" w:sz="8" w:space="0" w:color="auto"/>
              <w:bottom w:val="single" w:sz="8" w:space="0" w:color="auto"/>
              <w:right w:val="single" w:sz="8" w:space="0" w:color="auto"/>
            </w:tcBorders>
            <w:shd w:val="clear" w:color="auto" w:fill="FFFFFF"/>
            <w:tcMar>
              <w:top w:w="90" w:type="dxa"/>
              <w:left w:w="90" w:type="dxa"/>
              <w:bottom w:w="90" w:type="dxa"/>
              <w:right w:w="90" w:type="dxa"/>
            </w:tcMar>
            <w:vAlign w:val="center"/>
            <w:hideMark/>
          </w:tcPr>
          <w:p w:rsidR="001448FD" w:rsidRPr="001448FD" w:rsidRDefault="001448FD" w:rsidP="001448FD">
            <w:pPr>
              <w:spacing w:before="100" w:beforeAutospacing="1" w:after="100" w:afterAutospacing="1" w:line="240" w:lineRule="auto"/>
              <w:rPr>
                <w:rFonts w:ascii="Times New Roman" w:eastAsia="Times New Roman" w:hAnsi="Times New Roman" w:cs="Times New Roman"/>
                <w:sz w:val="24"/>
                <w:szCs w:val="24"/>
              </w:rPr>
            </w:pPr>
            <w:r w:rsidRPr="001448FD">
              <w:rPr>
                <w:rFonts w:ascii="Times New Roman" w:eastAsia="Times New Roman" w:hAnsi="Times New Roman" w:cs="Times New Roman"/>
                <w:sz w:val="24"/>
                <w:szCs w:val="24"/>
              </w:rPr>
              <w:t>Is idiosyncratic.</w:t>
            </w:r>
          </w:p>
        </w:tc>
      </w:tr>
    </w:tbl>
    <w:p w:rsidR="001448FD" w:rsidRPr="001448FD" w:rsidRDefault="001448FD" w:rsidP="001448FD">
      <w:pPr>
        <w:spacing w:after="0" w:line="240" w:lineRule="auto"/>
        <w:rPr>
          <w:rFonts w:ascii="Times New Roman" w:eastAsia="Times New Roman" w:hAnsi="Times New Roman" w:cs="Times New Roman"/>
          <w:color w:val="000000"/>
          <w:sz w:val="27"/>
          <w:szCs w:val="27"/>
        </w:rPr>
      </w:pPr>
      <w:r w:rsidRPr="001448FD">
        <w:rPr>
          <w:rFonts w:ascii="Times New Roman" w:eastAsia="Times New Roman" w:hAnsi="Times New Roman" w:cs="Times New Roman"/>
          <w:color w:val="000000"/>
          <w:sz w:val="27"/>
          <w:szCs w:val="27"/>
        </w:rPr>
        <w:t> </w:t>
      </w:r>
    </w:p>
    <w:p w:rsidR="001448FD" w:rsidRPr="00A90097" w:rsidRDefault="001448FD" w:rsidP="001448FD">
      <w:pPr>
        <w:spacing w:after="0" w:line="240" w:lineRule="auto"/>
        <w:rPr>
          <w:rFonts w:eastAsia="Times New Roman" w:cs="Times New Roman"/>
          <w:color w:val="000000"/>
          <w:sz w:val="28"/>
          <w:szCs w:val="28"/>
        </w:rPr>
      </w:pPr>
      <w:r w:rsidRPr="001448FD">
        <w:rPr>
          <w:rFonts w:ascii="Times New Roman" w:eastAsia="Times New Roman" w:hAnsi="Times New Roman" w:cs="Times New Roman"/>
          <w:color w:val="000000"/>
          <w:sz w:val="27"/>
          <w:szCs w:val="27"/>
        </w:rPr>
        <w:br/>
      </w:r>
      <w:r w:rsidRPr="00A90097">
        <w:rPr>
          <w:rFonts w:eastAsia="Times New Roman" w:cs="Times New Roman"/>
          <w:color w:val="000000"/>
          <w:sz w:val="28"/>
          <w:szCs w:val="28"/>
        </w:rPr>
        <w:t>Sources:</w:t>
      </w:r>
    </w:p>
    <w:p w:rsidR="001448FD" w:rsidRPr="00A90097" w:rsidRDefault="001448FD" w:rsidP="001448FD">
      <w:pPr>
        <w:spacing w:after="0" w:line="240" w:lineRule="auto"/>
        <w:ind w:left="720" w:hanging="360"/>
        <w:rPr>
          <w:rFonts w:eastAsia="Times New Roman" w:cs="Times New Roman"/>
          <w:color w:val="000000"/>
          <w:sz w:val="28"/>
          <w:szCs w:val="28"/>
        </w:rPr>
      </w:pPr>
      <w:r w:rsidRPr="00A90097">
        <w:rPr>
          <w:rFonts w:eastAsia="Times New Roman" w:cs="Times New Roman"/>
          <w:color w:val="000000"/>
          <w:sz w:val="28"/>
          <w:szCs w:val="28"/>
        </w:rPr>
        <w:t>1.      </w:t>
      </w:r>
      <w:hyperlink r:id="rId10" w:history="1">
        <w:r w:rsidRPr="00A90097">
          <w:rPr>
            <w:rFonts w:eastAsia="Times New Roman" w:cs="Times New Roman"/>
            <w:color w:val="800080"/>
            <w:sz w:val="28"/>
            <w:szCs w:val="28"/>
            <w:u w:val="single"/>
          </w:rPr>
          <w:t>http://www.ehow.com/info_8747594_high-achiever-vs-gifted-student.html</w:t>
        </w:r>
      </w:hyperlink>
    </w:p>
    <w:p w:rsidR="001448FD" w:rsidRPr="00A90097" w:rsidRDefault="001448FD" w:rsidP="001448FD">
      <w:pPr>
        <w:spacing w:after="0" w:line="240" w:lineRule="auto"/>
        <w:ind w:left="720" w:hanging="360"/>
        <w:rPr>
          <w:rFonts w:eastAsia="Times New Roman" w:cs="Times New Roman"/>
          <w:color w:val="000000"/>
          <w:sz w:val="28"/>
          <w:szCs w:val="28"/>
        </w:rPr>
      </w:pPr>
      <w:r w:rsidRPr="00A90097">
        <w:rPr>
          <w:rFonts w:eastAsia="Times New Roman" w:cs="Times New Roman"/>
          <w:color w:val="000000"/>
          <w:sz w:val="28"/>
          <w:szCs w:val="28"/>
        </w:rPr>
        <w:t>2.      Szabos, J. (1989). Bright child, gifted learner. </w:t>
      </w:r>
      <w:r w:rsidRPr="00A90097">
        <w:rPr>
          <w:rFonts w:eastAsia="Times New Roman" w:cs="Times New Roman"/>
          <w:color w:val="000000"/>
          <w:sz w:val="28"/>
          <w:szCs w:val="28"/>
          <w:u w:val="single"/>
        </w:rPr>
        <w:t>Challenge, 34</w:t>
      </w:r>
      <w:r w:rsidRPr="00A90097">
        <w:rPr>
          <w:rFonts w:eastAsia="Times New Roman" w:cs="Times New Roman"/>
          <w:color w:val="000000"/>
          <w:sz w:val="28"/>
          <w:szCs w:val="28"/>
        </w:rPr>
        <w:t>. Good Apple.</w:t>
      </w:r>
    </w:p>
    <w:p w:rsidR="001448FD" w:rsidRPr="00A90097" w:rsidRDefault="001448FD" w:rsidP="00976B27">
      <w:pPr>
        <w:spacing w:before="100" w:beforeAutospacing="1" w:after="100" w:afterAutospacing="1" w:line="240" w:lineRule="auto"/>
        <w:jc w:val="both"/>
        <w:rPr>
          <w:rFonts w:eastAsia="Times New Roman" w:cs="Arial"/>
          <w:b/>
          <w:bCs/>
          <w:color w:val="000000"/>
          <w:sz w:val="28"/>
          <w:szCs w:val="28"/>
        </w:rPr>
      </w:pPr>
    </w:p>
    <w:p w:rsidR="001448FD" w:rsidRPr="00A90097" w:rsidRDefault="001448FD" w:rsidP="00976B27">
      <w:pPr>
        <w:spacing w:before="100" w:beforeAutospacing="1" w:after="100" w:afterAutospacing="1" w:line="240" w:lineRule="auto"/>
        <w:jc w:val="both"/>
        <w:rPr>
          <w:rFonts w:eastAsia="Times New Roman" w:cs="Arial"/>
          <w:b/>
          <w:bCs/>
          <w:color w:val="000000"/>
          <w:sz w:val="28"/>
          <w:szCs w:val="28"/>
        </w:rPr>
      </w:pPr>
    </w:p>
    <w:p w:rsidR="001448FD" w:rsidRPr="00A90097" w:rsidRDefault="001448FD" w:rsidP="001448FD">
      <w:pPr>
        <w:spacing w:before="100" w:beforeAutospacing="1" w:after="100" w:afterAutospacing="1" w:line="240" w:lineRule="auto"/>
        <w:jc w:val="both"/>
        <w:rPr>
          <w:sz w:val="32"/>
          <w:szCs w:val="32"/>
        </w:rPr>
      </w:pPr>
      <w:r w:rsidRPr="00A90097">
        <w:rPr>
          <w:sz w:val="32"/>
          <w:szCs w:val="32"/>
        </w:rPr>
        <w:t>Guidance and Counseling</w:t>
      </w:r>
    </w:p>
    <w:p w:rsidR="001448FD" w:rsidRPr="00A90097" w:rsidRDefault="001448FD" w:rsidP="001448FD">
      <w:pPr>
        <w:spacing w:before="100" w:beforeAutospacing="1" w:after="100" w:afterAutospacing="1" w:line="240" w:lineRule="auto"/>
        <w:jc w:val="both"/>
        <w:rPr>
          <w:sz w:val="32"/>
          <w:szCs w:val="32"/>
        </w:rPr>
      </w:pPr>
      <w:r w:rsidRPr="00A90097">
        <w:rPr>
          <w:sz w:val="32"/>
          <w:szCs w:val="32"/>
        </w:rPr>
        <w:t xml:space="preserve">Students with high ability can often respond to socio-emotional issues differently than their peers.  Guidance counselors understand the characteristics of high ability students, recognize their differing needs and provide services that meet their needs. They work in collaboration with teachers to meet the social and emotional needs of these students. </w:t>
      </w:r>
    </w:p>
    <w:p w:rsidR="001448FD" w:rsidRPr="00A90097" w:rsidRDefault="001448FD" w:rsidP="001448FD">
      <w:pPr>
        <w:spacing w:before="100" w:beforeAutospacing="1" w:after="100" w:afterAutospacing="1" w:line="240" w:lineRule="auto"/>
        <w:jc w:val="both"/>
        <w:rPr>
          <w:sz w:val="32"/>
          <w:szCs w:val="32"/>
        </w:rPr>
      </w:pPr>
      <w:r w:rsidRPr="00A90097">
        <w:rPr>
          <w:sz w:val="32"/>
          <w:szCs w:val="32"/>
        </w:rPr>
        <w:t>Guidance counselors provide classroom guidance lessons, small group counseling sessions, and individual guidance and counseling sessions for all students. Guidance lessons and counseling services are differentiated for high ability students depending on their needs. This includes but is not limited to college and career planning, course selection and individual personal counseling needs. The guidance and counseling department maintains resources for teachers, students and parents. Guidance counselors can also assist with a referral to outside services if the need dictates.</w:t>
      </w:r>
    </w:p>
    <w:p w:rsidR="002E4735" w:rsidRPr="002E4735" w:rsidRDefault="002E4735" w:rsidP="002E4735">
      <w:pPr>
        <w:jc w:val="both"/>
        <w:rPr>
          <w:b/>
          <w:sz w:val="28"/>
          <w:szCs w:val="28"/>
        </w:rPr>
      </w:pPr>
    </w:p>
    <w:p w:rsidR="00672CD7" w:rsidRPr="00F476A9" w:rsidRDefault="00672CD7" w:rsidP="00F476A9">
      <w:pPr>
        <w:pStyle w:val="ListParagraph"/>
        <w:jc w:val="both"/>
        <w:rPr>
          <w:sz w:val="28"/>
          <w:szCs w:val="28"/>
        </w:rPr>
      </w:pPr>
      <w:r>
        <w:rPr>
          <w:noProof/>
          <w:sz w:val="28"/>
          <w:szCs w:val="28"/>
        </w:rPr>
        <w:drawing>
          <wp:inline distT="0" distB="0" distL="0" distR="0">
            <wp:extent cx="6115050" cy="932443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endi.png"/>
                    <pic:cNvPicPr/>
                  </pic:nvPicPr>
                  <pic:blipFill>
                    <a:blip r:embed="rId11">
                      <a:extLst>
                        <a:ext uri="{28A0092B-C50C-407E-A947-70E740481C1C}">
                          <a14:useLocalDpi xmlns:a14="http://schemas.microsoft.com/office/drawing/2010/main" val="0"/>
                        </a:ext>
                      </a:extLst>
                    </a:blip>
                    <a:stretch>
                      <a:fillRect/>
                    </a:stretch>
                  </pic:blipFill>
                  <pic:spPr>
                    <a:xfrm>
                      <a:off x="0" y="0"/>
                      <a:ext cx="6130866" cy="9348556"/>
                    </a:xfrm>
                    <a:prstGeom prst="rect">
                      <a:avLst/>
                    </a:prstGeom>
                  </pic:spPr>
                </pic:pic>
              </a:graphicData>
            </a:graphic>
          </wp:inline>
        </w:drawing>
      </w:r>
    </w:p>
    <w:p w:rsidR="00561B3D" w:rsidRDefault="001B7005" w:rsidP="00D61E9D">
      <w:pPr>
        <w:jc w:val="both"/>
        <w:rPr>
          <w:sz w:val="28"/>
          <w:szCs w:val="28"/>
        </w:rPr>
      </w:pPr>
      <w:r>
        <w:rPr>
          <w:rFonts w:ascii="Times New Roman" w:hAnsi="Times New Roman" w:cs="Times New Roman"/>
          <w:noProof/>
          <w:sz w:val="24"/>
          <w:szCs w:val="24"/>
        </w:rPr>
        <w:drawing>
          <wp:anchor distT="36576" distB="36576" distL="36576" distR="36576" simplePos="0" relativeHeight="251620352" behindDoc="0" locked="0" layoutInCell="1" allowOverlap="1">
            <wp:simplePos x="0" y="0"/>
            <wp:positionH relativeFrom="column">
              <wp:posOffset>5310188</wp:posOffset>
            </wp:positionH>
            <wp:positionV relativeFrom="paragraph">
              <wp:posOffset>-381953</wp:posOffset>
            </wp:positionV>
            <wp:extent cx="1458595" cy="1096645"/>
            <wp:effectExtent l="0" t="0" r="8255" b="8255"/>
            <wp:wrapNone/>
            <wp:docPr id="52" name="Picture 52" descr="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ag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8595" cy="10966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mc:AlternateContent>
          <mc:Choice Requires="wps">
            <w:drawing>
              <wp:anchor distT="36576" distB="36576" distL="36576" distR="36576" simplePos="0" relativeHeight="251569152" behindDoc="0" locked="0" layoutInCell="1" allowOverlap="1">
                <wp:simplePos x="0" y="0"/>
                <wp:positionH relativeFrom="column">
                  <wp:posOffset>0</wp:posOffset>
                </wp:positionH>
                <wp:positionV relativeFrom="paragraph">
                  <wp:posOffset>40640</wp:posOffset>
                </wp:positionV>
                <wp:extent cx="7007225" cy="591820"/>
                <wp:effectExtent l="0" t="3810" r="3175" b="444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7225" cy="59182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6350">
                              <a:solidFill>
                                <a:srgbClr val="053562">
                                  <a:alpha val="50000"/>
                                </a:srgbClr>
                              </a:solidFill>
                              <a:miter lim="800000"/>
                              <a:headEnd/>
                              <a:tailEnd/>
                            </a14:hiddenLine>
                          </a:ext>
                          <a:ext uri="{AF507438-7753-43E0-B8FC-AC1667EBCBE1}">
                            <a14:hiddenEffects xmlns:a14="http://schemas.microsoft.com/office/drawing/2010/main">
                              <a:effectLst/>
                            </a14:hiddenEffects>
                          </a:ext>
                        </a:extLst>
                      </wps:spPr>
                      <wps:txbx>
                        <w:txbxContent>
                          <w:p w:rsidR="00924C2B" w:rsidRDefault="00924C2B" w:rsidP="001B7005">
                            <w:pPr>
                              <w:pStyle w:val="Title"/>
                              <w:widowControl w:val="0"/>
                              <w:spacing w:line="228" w:lineRule="auto"/>
                              <w:rPr>
                                <w:rFonts w:ascii="Arial" w:hAnsi="Arial" w:cs="Arial"/>
                                <w:b/>
                                <w:bCs/>
                                <w:smallCaps/>
                                <w:color w:val="085296"/>
                                <w:sz w:val="60"/>
                                <w:szCs w:val="60"/>
                              </w:rPr>
                            </w:pPr>
                            <w:r>
                              <w:rPr>
                                <w:rFonts w:ascii="Arial" w:hAnsi="Arial" w:cs="Arial"/>
                                <w:b/>
                                <w:bCs/>
                                <w:smallCaps/>
                                <w:sz w:val="60"/>
                                <w:szCs w:val="60"/>
                              </w:rPr>
                              <w:t>High ability</w:t>
                            </w:r>
                            <w:r>
                              <w:rPr>
                                <w:rFonts w:ascii="Arial" w:hAnsi="Arial" w:cs="Arial"/>
                                <w:b/>
                                <w:bCs/>
                                <w:smallCaps/>
                                <w:sz w:val="28"/>
                                <w:szCs w:val="28"/>
                              </w:rPr>
                              <w:t xml:space="preserve"> Parent Appeals Form          </w:t>
                            </w:r>
                          </w:p>
                        </w:txbxContent>
                      </wps:txbx>
                      <wps:bodyPr rot="0" vert="horz" wrap="square" lIns="9144"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5" type="#_x0000_t202" style="position:absolute;left:0;text-align:left;margin-left:0;margin-top:3.2pt;width:551.75pt;height:46.6pt;z-index:2515691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" filled="f" fillcolor="#5b9bd5" stroked="f" strokecolor="#053562" strokeweight=".5pt">
                <v:stroke opacity="32896f"/>
                <v:textbox inset=".72pt,1.44pt,0,0">
                  <w:txbxContent>
                    <w:p w:rsidR="00924C2B" w:rsidRDefault="00924C2B" w:rsidP="001B7005">
                      <w:pPr>
                        <w:pStyle w:val="Title"/>
                        <w:widowControl w:val="0"/>
                        <w:spacing w:line="228" w:lineRule="auto"/>
                        <w:rPr>
                          <w:rFonts w:ascii="Arial" w:hAnsi="Arial" w:cs="Arial"/>
                          <w:b/>
                          <w:bCs/>
                          <w:smallCaps/>
                          <w:color w:val="085296"/>
                          <w:sz w:val="60"/>
                          <w:szCs w:val="60"/>
                        </w:rPr>
                      </w:pPr>
                      <w:r>
                        <w:rPr>
                          <w:rFonts w:ascii="Arial" w:hAnsi="Arial" w:cs="Arial"/>
                          <w:b/>
                          <w:bCs/>
                          <w:smallCaps/>
                          <w:sz w:val="60"/>
                          <w:szCs w:val="60"/>
                        </w:rPr>
                        <w:t>High ability</w:t>
                      </w:r>
                      <w:r>
                        <w:rPr>
                          <w:rFonts w:ascii="Arial" w:hAnsi="Arial" w:cs="Arial"/>
                          <w:b/>
                          <w:bCs/>
                          <w:smallCaps/>
                          <w:sz w:val="28"/>
                          <w:szCs w:val="28"/>
                        </w:rPr>
                        <w:t xml:space="preserve"> Parent Appeals Form          </w:t>
                      </w:r>
                    </w:p>
                  </w:txbxContent>
                </v:textbox>
              </v:shape>
            </w:pict>
          </mc:Fallback>
        </mc:AlternateContent>
      </w:r>
    </w:p>
    <w:p w:rsidR="00561B3D" w:rsidRDefault="00561B3D" w:rsidP="00D61E9D">
      <w:pPr>
        <w:jc w:val="both"/>
        <w:rPr>
          <w:sz w:val="28"/>
          <w:szCs w:val="28"/>
        </w:rPr>
      </w:pPr>
    </w:p>
    <w:p w:rsidR="00E51DA4" w:rsidRDefault="00E51DA4" w:rsidP="00E51DA4">
      <w:pPr>
        <w:pStyle w:val="Heading2"/>
        <w:widowControl w:val="0"/>
        <w:ind w:left="720"/>
        <w:jc w:val="right"/>
        <w:rPr>
          <w:sz w:val="24"/>
          <w:szCs w:val="24"/>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4"/>
          <w:szCs w:val="24"/>
        </w:rPr>
        <w:t>High Ability Office</w:t>
      </w:r>
    </w:p>
    <w:p w:rsidR="00E51DA4" w:rsidRDefault="00E51DA4" w:rsidP="00E51DA4">
      <w:pPr>
        <w:pStyle w:val="Heading2"/>
        <w:widowControl w:val="0"/>
        <w:ind w:left="720"/>
        <w:jc w:val="right"/>
        <w:rPr>
          <w:sz w:val="24"/>
          <w:szCs w:val="24"/>
        </w:rPr>
      </w:pPr>
      <w:r>
        <w:rPr>
          <w:sz w:val="24"/>
          <w:szCs w:val="24"/>
        </w:rPr>
        <w:t>3304 Parkside Ave.</w:t>
      </w:r>
    </w:p>
    <w:p w:rsidR="00E51DA4" w:rsidRDefault="00E51DA4" w:rsidP="00E51DA4">
      <w:pPr>
        <w:pStyle w:val="Heading2"/>
        <w:widowControl w:val="0"/>
        <w:ind w:left="720"/>
        <w:jc w:val="right"/>
        <w:rPr>
          <w:sz w:val="24"/>
          <w:szCs w:val="24"/>
        </w:rPr>
      </w:pPr>
      <w:r>
        <w:rPr>
          <w:sz w:val="24"/>
          <w:szCs w:val="24"/>
        </w:rPr>
        <w:t>Lake  Station, In 46405</w:t>
      </w:r>
    </w:p>
    <w:p w:rsidR="00E51DA4" w:rsidRDefault="00E51DA4" w:rsidP="00E51DA4">
      <w:pPr>
        <w:pStyle w:val="Heading2"/>
        <w:widowControl w:val="0"/>
        <w:ind w:left="720"/>
        <w:jc w:val="right"/>
        <w:rPr>
          <w:sz w:val="24"/>
          <w:szCs w:val="24"/>
        </w:rPr>
      </w:pPr>
      <w:r>
        <w:rPr>
          <w:rFonts w:ascii="Times New Roman" w:hAnsi="Times New Roman" w:cs="Times New Roman"/>
          <w:noProof/>
          <w:sz w:val="24"/>
          <w:szCs w:val="24"/>
        </w:rPr>
        <mc:AlternateContent>
          <mc:Choice Requires="wps">
            <w:drawing>
              <wp:anchor distT="36576" distB="36576" distL="36576" distR="36576" simplePos="0" relativeHeight="251673600" behindDoc="0" locked="0" layoutInCell="1" allowOverlap="1">
                <wp:simplePos x="0" y="0"/>
                <wp:positionH relativeFrom="column">
                  <wp:posOffset>-1143318</wp:posOffset>
                </wp:positionH>
                <wp:positionV relativeFrom="paragraph">
                  <wp:posOffset>260350</wp:posOffset>
                </wp:positionV>
                <wp:extent cx="6898005" cy="8476615"/>
                <wp:effectExtent l="0" t="0" r="17145" b="1968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8005" cy="84766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24C2B" w:rsidRDefault="00924C2B" w:rsidP="001B7005">
                            <w:pPr>
                              <w:pStyle w:val="Heading2"/>
                              <w:widowControl w:val="0"/>
                              <w:ind w:left="720"/>
                              <w:rPr>
                                <w:sz w:val="24"/>
                                <w:szCs w:val="24"/>
                              </w:rPr>
                            </w:pPr>
                            <w:r>
                              <w:rPr>
                                <w:sz w:val="24"/>
                                <w:szCs w:val="24"/>
                              </w:rPr>
                              <w:t xml:space="preserve">Student </w:t>
                            </w:r>
                            <w:proofErr w:type="gramStart"/>
                            <w:r>
                              <w:rPr>
                                <w:sz w:val="24"/>
                                <w:szCs w:val="24"/>
                              </w:rPr>
                              <w:t>name:_</w:t>
                            </w:r>
                            <w:proofErr w:type="gramEnd"/>
                            <w:r>
                              <w:rPr>
                                <w:sz w:val="24"/>
                                <w:szCs w:val="24"/>
                              </w:rPr>
                              <w:t>___________________________________________________</w:t>
                            </w:r>
                          </w:p>
                          <w:p w:rsidR="00924C2B" w:rsidRDefault="00924C2B" w:rsidP="001B7005">
                            <w:pPr>
                              <w:pStyle w:val="Heading2"/>
                              <w:widowControl w:val="0"/>
                              <w:ind w:left="720"/>
                              <w:rPr>
                                <w:sz w:val="24"/>
                                <w:szCs w:val="24"/>
                              </w:rPr>
                            </w:pPr>
                            <w:r>
                              <w:rPr>
                                <w:sz w:val="24"/>
                                <w:szCs w:val="24"/>
                              </w:rPr>
                              <w:t xml:space="preserve">Grade level and </w:t>
                            </w:r>
                            <w:proofErr w:type="gramStart"/>
                            <w:r>
                              <w:rPr>
                                <w:sz w:val="24"/>
                                <w:szCs w:val="24"/>
                              </w:rPr>
                              <w:t>school:_</w:t>
                            </w:r>
                            <w:proofErr w:type="gramEnd"/>
                            <w:r>
                              <w:rPr>
                                <w:sz w:val="24"/>
                                <w:szCs w:val="24"/>
                              </w:rPr>
                              <w:t>_____________________________________________________________________________</w:t>
                            </w:r>
                          </w:p>
                          <w:p w:rsidR="00924C2B" w:rsidRDefault="00924C2B" w:rsidP="001B7005">
                            <w:pPr>
                              <w:pStyle w:val="Heading2"/>
                              <w:widowControl w:val="0"/>
                              <w:ind w:left="720"/>
                              <w:rPr>
                                <w:sz w:val="24"/>
                                <w:szCs w:val="24"/>
                              </w:rPr>
                            </w:pPr>
                            <w:r>
                              <w:rPr>
                                <w:sz w:val="24"/>
                                <w:szCs w:val="24"/>
                              </w:rPr>
                              <w:t xml:space="preserve">Parent(s) </w:t>
                            </w:r>
                            <w:proofErr w:type="gramStart"/>
                            <w:r>
                              <w:rPr>
                                <w:sz w:val="24"/>
                                <w:szCs w:val="24"/>
                              </w:rPr>
                              <w:t>name:_</w:t>
                            </w:r>
                            <w:proofErr w:type="gramEnd"/>
                            <w:r>
                              <w:rPr>
                                <w:sz w:val="24"/>
                                <w:szCs w:val="24"/>
                              </w:rPr>
                              <w:t>_____________________________________________________________________________________</w:t>
                            </w:r>
                          </w:p>
                          <w:p w:rsidR="00924C2B" w:rsidRDefault="00924C2B" w:rsidP="001B7005">
                            <w:pPr>
                              <w:pStyle w:val="Heading2"/>
                              <w:widowControl w:val="0"/>
                              <w:ind w:left="720"/>
                              <w:rPr>
                                <w:sz w:val="24"/>
                                <w:szCs w:val="24"/>
                              </w:rPr>
                            </w:pPr>
                            <w:r>
                              <w:rPr>
                                <w:sz w:val="24"/>
                                <w:szCs w:val="24"/>
                              </w:rPr>
                              <w:t xml:space="preserve">Email </w:t>
                            </w:r>
                            <w:proofErr w:type="gramStart"/>
                            <w:r>
                              <w:rPr>
                                <w:sz w:val="24"/>
                                <w:szCs w:val="24"/>
                              </w:rPr>
                              <w:t>address:_</w:t>
                            </w:r>
                            <w:proofErr w:type="gramEnd"/>
                            <w:r>
                              <w:rPr>
                                <w:sz w:val="24"/>
                                <w:szCs w:val="24"/>
                              </w:rPr>
                              <w:t>_______________________________________________________________________________________</w:t>
                            </w:r>
                          </w:p>
                          <w:p w:rsidR="00924C2B" w:rsidRDefault="00924C2B" w:rsidP="001B7005">
                            <w:pPr>
                              <w:pStyle w:val="Heading2"/>
                              <w:widowControl w:val="0"/>
                              <w:ind w:left="720"/>
                              <w:rPr>
                                <w:sz w:val="24"/>
                                <w:szCs w:val="24"/>
                              </w:rPr>
                            </w:pPr>
                            <w:r>
                              <w:rPr>
                                <w:sz w:val="24"/>
                                <w:szCs w:val="24"/>
                              </w:rPr>
                              <w:t xml:space="preserve">Phone </w:t>
                            </w:r>
                            <w:proofErr w:type="gramStart"/>
                            <w:r>
                              <w:rPr>
                                <w:sz w:val="24"/>
                                <w:szCs w:val="24"/>
                              </w:rPr>
                              <w:t>number:_</w:t>
                            </w:r>
                            <w:proofErr w:type="gramEnd"/>
                            <w:r>
                              <w:rPr>
                                <w:sz w:val="24"/>
                                <w:szCs w:val="24"/>
                              </w:rPr>
                              <w:t>_______________________________________________________________________________________</w:t>
                            </w:r>
                          </w:p>
                          <w:p w:rsidR="00924C2B" w:rsidRDefault="00924C2B" w:rsidP="001B7005">
                            <w:pPr>
                              <w:pStyle w:val="Heading2"/>
                              <w:widowControl w:val="0"/>
                              <w:ind w:left="720"/>
                              <w:rPr>
                                <w:sz w:val="24"/>
                                <w:szCs w:val="24"/>
                              </w:rPr>
                            </w:pPr>
                            <w:r>
                              <w:rPr>
                                <w:sz w:val="24"/>
                                <w:szCs w:val="24"/>
                              </w:rPr>
                              <w:t> </w:t>
                            </w:r>
                          </w:p>
                          <w:p w:rsidR="00924C2B" w:rsidRDefault="00924C2B" w:rsidP="001B7005">
                            <w:pPr>
                              <w:pStyle w:val="Heading2"/>
                              <w:widowControl w:val="0"/>
                              <w:ind w:left="720"/>
                              <w:rPr>
                                <w:sz w:val="24"/>
                                <w:szCs w:val="24"/>
                              </w:rPr>
                            </w:pPr>
                            <w:r>
                              <w:rPr>
                                <w:sz w:val="24"/>
                                <w:szCs w:val="24"/>
                              </w:rPr>
                              <w:t>Please know that the committee made their decision based upon valid data and upon what they believe would be the best placement for your child.  If you do make an appeal, please support your appeal with information that you want the committee to consider.  You may attach additional sheets or write on the back, if needed.  Boredom, GPA, and grades on report card are not reasons for an appeal.  If any outside testing has been done, please submit a copy of the testing report(s).</w:t>
                            </w:r>
                          </w:p>
                          <w:p w:rsidR="00924C2B" w:rsidRDefault="00924C2B" w:rsidP="001B7005">
                            <w:pPr>
                              <w:pStyle w:val="Heading2"/>
                              <w:widowControl w:val="0"/>
                              <w:ind w:left="720"/>
                              <w:rPr>
                                <w:sz w:val="24"/>
                                <w:szCs w:val="24"/>
                              </w:rPr>
                            </w:pPr>
                            <w:r>
                              <w:rPr>
                                <w:sz w:val="24"/>
                                <w:szCs w:val="24"/>
                              </w:rPr>
                              <w:t> </w:t>
                            </w:r>
                          </w:p>
                          <w:p w:rsidR="00924C2B" w:rsidRDefault="00924C2B" w:rsidP="001B7005">
                            <w:pPr>
                              <w:pStyle w:val="Heading2"/>
                              <w:widowControl w:val="0"/>
                              <w:ind w:left="720"/>
                              <w:rPr>
                                <w:sz w:val="24"/>
                                <w:szCs w:val="24"/>
                              </w:rPr>
                            </w:pPr>
                            <w:r>
                              <w:rPr>
                                <w:sz w:val="24"/>
                                <w:szCs w:val="24"/>
                              </w:rPr>
                              <w:t> </w:t>
                            </w:r>
                          </w:p>
                          <w:p w:rsidR="00924C2B" w:rsidRDefault="00924C2B" w:rsidP="001B7005">
                            <w:pPr>
                              <w:pStyle w:val="Heading2"/>
                              <w:widowControl w:val="0"/>
                              <w:ind w:left="720"/>
                              <w:rPr>
                                <w:sz w:val="24"/>
                                <w:szCs w:val="24"/>
                              </w:rPr>
                            </w:pPr>
                            <w:r>
                              <w:rPr>
                                <w:sz w:val="24"/>
                                <w:szCs w:val="24"/>
                              </w:rPr>
                              <w:t> </w:t>
                            </w:r>
                          </w:p>
                          <w:p w:rsidR="00924C2B" w:rsidRDefault="00924C2B" w:rsidP="001B7005">
                            <w:pPr>
                              <w:pStyle w:val="Heading2"/>
                              <w:widowControl w:val="0"/>
                              <w:ind w:left="720"/>
                              <w:rPr>
                                <w:sz w:val="24"/>
                                <w:szCs w:val="24"/>
                              </w:rPr>
                            </w:pPr>
                            <w:r>
                              <w:rPr>
                                <w:sz w:val="24"/>
                                <w:szCs w:val="24"/>
                              </w:rPr>
                              <w:t> </w:t>
                            </w:r>
                          </w:p>
                          <w:p w:rsidR="00924C2B" w:rsidRDefault="00924C2B" w:rsidP="001B7005">
                            <w:pPr>
                              <w:pStyle w:val="Heading2"/>
                              <w:widowControl w:val="0"/>
                              <w:ind w:left="720"/>
                              <w:rPr>
                                <w:sz w:val="24"/>
                                <w:szCs w:val="24"/>
                              </w:rPr>
                            </w:pPr>
                            <w:r>
                              <w:rPr>
                                <w:sz w:val="24"/>
                                <w:szCs w:val="24"/>
                              </w:rPr>
                              <w:t> </w:t>
                            </w:r>
                          </w:p>
                          <w:p w:rsidR="00924C2B" w:rsidRDefault="00924C2B" w:rsidP="001B7005">
                            <w:pPr>
                              <w:pStyle w:val="Heading2"/>
                              <w:widowControl w:val="0"/>
                              <w:ind w:left="720"/>
                              <w:rPr>
                                <w:sz w:val="24"/>
                                <w:szCs w:val="24"/>
                              </w:rPr>
                            </w:pPr>
                            <w:r>
                              <w:rPr>
                                <w:sz w:val="24"/>
                                <w:szCs w:val="24"/>
                              </w:rPr>
                              <w:t> </w:t>
                            </w:r>
                          </w:p>
                          <w:p w:rsidR="00924C2B" w:rsidRDefault="00924C2B" w:rsidP="001B7005">
                            <w:pPr>
                              <w:pStyle w:val="Heading2"/>
                              <w:widowControl w:val="0"/>
                              <w:ind w:left="720"/>
                              <w:rPr>
                                <w:sz w:val="24"/>
                                <w:szCs w:val="24"/>
                              </w:rPr>
                            </w:pPr>
                            <w:r>
                              <w:rPr>
                                <w:sz w:val="24"/>
                                <w:szCs w:val="24"/>
                              </w:rPr>
                              <w:t>Parent/Guardian Signature_____________________________________________Date___________________________</w:t>
                            </w:r>
                          </w:p>
                          <w:p w:rsidR="00924C2B" w:rsidRDefault="00924C2B" w:rsidP="001B7005">
                            <w:pPr>
                              <w:pStyle w:val="Heading2"/>
                              <w:widowControl w:val="0"/>
                              <w:ind w:left="720"/>
                              <w:rPr>
                                <w:sz w:val="24"/>
                                <w:szCs w:val="24"/>
                              </w:rPr>
                            </w:pPr>
                            <w:r>
                              <w:rPr>
                                <w:sz w:val="24"/>
                                <w:szCs w:val="24"/>
                              </w:rPr>
                              <w:t> </w:t>
                            </w:r>
                          </w:p>
                          <w:p w:rsidR="00924C2B" w:rsidRDefault="00924C2B" w:rsidP="001B7005">
                            <w:pPr>
                              <w:pStyle w:val="Heading2"/>
                              <w:widowControl w:val="0"/>
                              <w:ind w:left="720"/>
                              <w:rPr>
                                <w:sz w:val="24"/>
                                <w:szCs w:val="24"/>
                              </w:rPr>
                            </w:pPr>
                            <w:r>
                              <w:rPr>
                                <w:sz w:val="24"/>
                                <w:szCs w:val="24"/>
                              </w:rPr>
                              <w:t>Please complete the Appeal Form and mail or deliver to the location listed above.  A parent meeting will be scheduled.</w:t>
                            </w:r>
                          </w:p>
                          <w:p w:rsidR="00924C2B" w:rsidRDefault="00924C2B" w:rsidP="001B7005">
                            <w:pPr>
                              <w:pStyle w:val="Heading2"/>
                              <w:widowControl w:val="0"/>
                              <w:ind w:left="720"/>
                              <w:rPr>
                                <w:sz w:val="24"/>
                                <w:szCs w:val="24"/>
                              </w:rPr>
                            </w:pPr>
                            <w:r>
                              <w:rPr>
                                <w:sz w:val="24"/>
                                <w:szCs w:val="24"/>
                              </w:rPr>
                              <w:t xml:space="preserve">After the meeting, the High Ability Committee will review the original data collected and the newly presented evidence and </w:t>
                            </w:r>
                            <w:proofErr w:type="gramStart"/>
                            <w:r>
                              <w:rPr>
                                <w:sz w:val="24"/>
                                <w:szCs w:val="24"/>
                              </w:rPr>
                              <w:t>make a decision</w:t>
                            </w:r>
                            <w:proofErr w:type="gramEnd"/>
                            <w:r>
                              <w:rPr>
                                <w:sz w:val="24"/>
                                <w:szCs w:val="24"/>
                              </w:rPr>
                              <w:t xml:space="preserve">.  Parents will be notified of the decision by mail within 10 </w:t>
                            </w:r>
                            <w:proofErr w:type="gramStart"/>
                            <w:r>
                              <w:rPr>
                                <w:sz w:val="24"/>
                                <w:szCs w:val="24"/>
                              </w:rPr>
                              <w:t>schools</w:t>
                            </w:r>
                            <w:proofErr w:type="gramEnd"/>
                            <w:r>
                              <w:rPr>
                                <w:sz w:val="24"/>
                                <w:szCs w:val="24"/>
                              </w:rPr>
                              <w:t xml:space="preserve"> days of the meeting.  </w:t>
                            </w:r>
                            <w:r>
                              <w:rPr>
                                <w:b/>
                                <w:bCs/>
                                <w:sz w:val="24"/>
                                <w:szCs w:val="24"/>
                              </w:rPr>
                              <w:t>ALL DECISIONS ARE FINAL.</w:t>
                            </w:r>
                            <w:r>
                              <w:rPr>
                                <w:rFonts w:ascii="Times New Roman" w:hAnsi="Times New Roman"/>
                                <w:sz w:val="24"/>
                                <w:szCs w:val="24"/>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6" type="#_x0000_t202" style="position:absolute;left:0;text-align:left;margin-left:-90.05pt;margin-top:20.5pt;width:543.15pt;height:667.4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" filled="f" fillcolor="#5b9bd5" stroked="f" strokecolor="black [0]" strokeweight="2pt">
                <v:textbox inset="2.88pt,2.88pt,2.88pt,2.88pt">
                  <w:txbxContent>
                    <w:p w:rsidR="00924C2B" w:rsidRDefault="00924C2B" w:rsidP="001B7005">
                      <w:pPr>
                        <w:pStyle w:val="Heading2"/>
                        <w:widowControl w:val="0"/>
                        <w:ind w:left="720"/>
                        <w:rPr>
                          <w:sz w:val="24"/>
                          <w:szCs w:val="24"/>
                        </w:rPr>
                      </w:pPr>
                      <w:r>
                        <w:rPr>
                          <w:sz w:val="24"/>
                          <w:szCs w:val="24"/>
                        </w:rPr>
                        <w:t xml:space="preserve">Student </w:t>
                      </w:r>
                      <w:proofErr w:type="gramStart"/>
                      <w:r>
                        <w:rPr>
                          <w:sz w:val="24"/>
                          <w:szCs w:val="24"/>
                        </w:rPr>
                        <w:t>name:_</w:t>
                      </w:r>
                      <w:proofErr w:type="gramEnd"/>
                      <w:r>
                        <w:rPr>
                          <w:sz w:val="24"/>
                          <w:szCs w:val="24"/>
                        </w:rPr>
                        <w:t>___________________________________________________</w:t>
                      </w:r>
                    </w:p>
                    <w:p w:rsidR="00924C2B" w:rsidRDefault="00924C2B" w:rsidP="001B7005">
                      <w:pPr>
                        <w:pStyle w:val="Heading2"/>
                        <w:widowControl w:val="0"/>
                        <w:ind w:left="720"/>
                        <w:rPr>
                          <w:sz w:val="24"/>
                          <w:szCs w:val="24"/>
                        </w:rPr>
                      </w:pPr>
                      <w:r>
                        <w:rPr>
                          <w:sz w:val="24"/>
                          <w:szCs w:val="24"/>
                        </w:rPr>
                        <w:t xml:space="preserve">Grade level and </w:t>
                      </w:r>
                      <w:proofErr w:type="gramStart"/>
                      <w:r>
                        <w:rPr>
                          <w:sz w:val="24"/>
                          <w:szCs w:val="24"/>
                        </w:rPr>
                        <w:t>school:_</w:t>
                      </w:r>
                      <w:proofErr w:type="gramEnd"/>
                      <w:r>
                        <w:rPr>
                          <w:sz w:val="24"/>
                          <w:szCs w:val="24"/>
                        </w:rPr>
                        <w:t>_____________________________________________________________________________</w:t>
                      </w:r>
                    </w:p>
                    <w:p w:rsidR="00924C2B" w:rsidRDefault="00924C2B" w:rsidP="001B7005">
                      <w:pPr>
                        <w:pStyle w:val="Heading2"/>
                        <w:widowControl w:val="0"/>
                        <w:ind w:left="720"/>
                        <w:rPr>
                          <w:sz w:val="24"/>
                          <w:szCs w:val="24"/>
                        </w:rPr>
                      </w:pPr>
                      <w:r>
                        <w:rPr>
                          <w:sz w:val="24"/>
                          <w:szCs w:val="24"/>
                        </w:rPr>
                        <w:t xml:space="preserve">Parent(s) </w:t>
                      </w:r>
                      <w:proofErr w:type="gramStart"/>
                      <w:r>
                        <w:rPr>
                          <w:sz w:val="24"/>
                          <w:szCs w:val="24"/>
                        </w:rPr>
                        <w:t>name:_</w:t>
                      </w:r>
                      <w:proofErr w:type="gramEnd"/>
                      <w:r>
                        <w:rPr>
                          <w:sz w:val="24"/>
                          <w:szCs w:val="24"/>
                        </w:rPr>
                        <w:t>_____________________________________________________________________________________</w:t>
                      </w:r>
                    </w:p>
                    <w:p w:rsidR="00924C2B" w:rsidRDefault="00924C2B" w:rsidP="001B7005">
                      <w:pPr>
                        <w:pStyle w:val="Heading2"/>
                        <w:widowControl w:val="0"/>
                        <w:ind w:left="720"/>
                        <w:rPr>
                          <w:sz w:val="24"/>
                          <w:szCs w:val="24"/>
                        </w:rPr>
                      </w:pPr>
                      <w:r>
                        <w:rPr>
                          <w:sz w:val="24"/>
                          <w:szCs w:val="24"/>
                        </w:rPr>
                        <w:t xml:space="preserve">Email </w:t>
                      </w:r>
                      <w:proofErr w:type="gramStart"/>
                      <w:r>
                        <w:rPr>
                          <w:sz w:val="24"/>
                          <w:szCs w:val="24"/>
                        </w:rPr>
                        <w:t>address:_</w:t>
                      </w:r>
                      <w:proofErr w:type="gramEnd"/>
                      <w:r>
                        <w:rPr>
                          <w:sz w:val="24"/>
                          <w:szCs w:val="24"/>
                        </w:rPr>
                        <w:t>_______________________________________________________________________________________</w:t>
                      </w:r>
                    </w:p>
                    <w:p w:rsidR="00924C2B" w:rsidRDefault="00924C2B" w:rsidP="001B7005">
                      <w:pPr>
                        <w:pStyle w:val="Heading2"/>
                        <w:widowControl w:val="0"/>
                        <w:ind w:left="720"/>
                        <w:rPr>
                          <w:sz w:val="24"/>
                          <w:szCs w:val="24"/>
                        </w:rPr>
                      </w:pPr>
                      <w:r>
                        <w:rPr>
                          <w:sz w:val="24"/>
                          <w:szCs w:val="24"/>
                        </w:rPr>
                        <w:t xml:space="preserve">Phone </w:t>
                      </w:r>
                      <w:proofErr w:type="gramStart"/>
                      <w:r>
                        <w:rPr>
                          <w:sz w:val="24"/>
                          <w:szCs w:val="24"/>
                        </w:rPr>
                        <w:t>number:_</w:t>
                      </w:r>
                      <w:proofErr w:type="gramEnd"/>
                      <w:r>
                        <w:rPr>
                          <w:sz w:val="24"/>
                          <w:szCs w:val="24"/>
                        </w:rPr>
                        <w:t>_______________________________________________________________________________________</w:t>
                      </w:r>
                    </w:p>
                    <w:p w:rsidR="00924C2B" w:rsidRDefault="00924C2B" w:rsidP="001B7005">
                      <w:pPr>
                        <w:pStyle w:val="Heading2"/>
                        <w:widowControl w:val="0"/>
                        <w:ind w:left="720"/>
                        <w:rPr>
                          <w:sz w:val="24"/>
                          <w:szCs w:val="24"/>
                        </w:rPr>
                      </w:pPr>
                      <w:r>
                        <w:rPr>
                          <w:sz w:val="24"/>
                          <w:szCs w:val="24"/>
                        </w:rPr>
                        <w:t> </w:t>
                      </w:r>
                    </w:p>
                    <w:p w:rsidR="00924C2B" w:rsidRDefault="00924C2B" w:rsidP="001B7005">
                      <w:pPr>
                        <w:pStyle w:val="Heading2"/>
                        <w:widowControl w:val="0"/>
                        <w:ind w:left="720"/>
                        <w:rPr>
                          <w:sz w:val="24"/>
                          <w:szCs w:val="24"/>
                        </w:rPr>
                      </w:pPr>
                      <w:r>
                        <w:rPr>
                          <w:sz w:val="24"/>
                          <w:szCs w:val="24"/>
                        </w:rPr>
                        <w:t>Please know that the committee made their decision based upon valid data and upon what they believe would be the best placement for your child.  If you do make an appeal, please support your appeal with information that you want the committee to consider.  You may attach additional sheets or write on the back, if needed.  Boredom, GPA, and grades on report card are not reasons for an appeal.  If any outside testing has been done, please submit a copy of the testing report(s).</w:t>
                      </w:r>
                    </w:p>
                    <w:p w:rsidR="00924C2B" w:rsidRDefault="00924C2B" w:rsidP="001B7005">
                      <w:pPr>
                        <w:pStyle w:val="Heading2"/>
                        <w:widowControl w:val="0"/>
                        <w:ind w:left="720"/>
                        <w:rPr>
                          <w:sz w:val="24"/>
                          <w:szCs w:val="24"/>
                        </w:rPr>
                      </w:pPr>
                      <w:r>
                        <w:rPr>
                          <w:sz w:val="24"/>
                          <w:szCs w:val="24"/>
                        </w:rPr>
                        <w:t> </w:t>
                      </w:r>
                    </w:p>
                    <w:p w:rsidR="00924C2B" w:rsidRDefault="00924C2B" w:rsidP="001B7005">
                      <w:pPr>
                        <w:pStyle w:val="Heading2"/>
                        <w:widowControl w:val="0"/>
                        <w:ind w:left="720"/>
                        <w:rPr>
                          <w:sz w:val="24"/>
                          <w:szCs w:val="24"/>
                        </w:rPr>
                      </w:pPr>
                      <w:r>
                        <w:rPr>
                          <w:sz w:val="24"/>
                          <w:szCs w:val="24"/>
                        </w:rPr>
                        <w:t> </w:t>
                      </w:r>
                    </w:p>
                    <w:p w:rsidR="00924C2B" w:rsidRDefault="00924C2B" w:rsidP="001B7005">
                      <w:pPr>
                        <w:pStyle w:val="Heading2"/>
                        <w:widowControl w:val="0"/>
                        <w:ind w:left="720"/>
                        <w:rPr>
                          <w:sz w:val="24"/>
                          <w:szCs w:val="24"/>
                        </w:rPr>
                      </w:pPr>
                      <w:r>
                        <w:rPr>
                          <w:sz w:val="24"/>
                          <w:szCs w:val="24"/>
                        </w:rPr>
                        <w:t> </w:t>
                      </w:r>
                    </w:p>
                    <w:p w:rsidR="00924C2B" w:rsidRDefault="00924C2B" w:rsidP="001B7005">
                      <w:pPr>
                        <w:pStyle w:val="Heading2"/>
                        <w:widowControl w:val="0"/>
                        <w:ind w:left="720"/>
                        <w:rPr>
                          <w:sz w:val="24"/>
                          <w:szCs w:val="24"/>
                        </w:rPr>
                      </w:pPr>
                      <w:r>
                        <w:rPr>
                          <w:sz w:val="24"/>
                          <w:szCs w:val="24"/>
                        </w:rPr>
                        <w:t> </w:t>
                      </w:r>
                    </w:p>
                    <w:p w:rsidR="00924C2B" w:rsidRDefault="00924C2B" w:rsidP="001B7005">
                      <w:pPr>
                        <w:pStyle w:val="Heading2"/>
                        <w:widowControl w:val="0"/>
                        <w:ind w:left="720"/>
                        <w:rPr>
                          <w:sz w:val="24"/>
                          <w:szCs w:val="24"/>
                        </w:rPr>
                      </w:pPr>
                      <w:r>
                        <w:rPr>
                          <w:sz w:val="24"/>
                          <w:szCs w:val="24"/>
                        </w:rPr>
                        <w:t> </w:t>
                      </w:r>
                    </w:p>
                    <w:p w:rsidR="00924C2B" w:rsidRDefault="00924C2B" w:rsidP="001B7005">
                      <w:pPr>
                        <w:pStyle w:val="Heading2"/>
                        <w:widowControl w:val="0"/>
                        <w:ind w:left="720"/>
                        <w:rPr>
                          <w:sz w:val="24"/>
                          <w:szCs w:val="24"/>
                        </w:rPr>
                      </w:pPr>
                      <w:r>
                        <w:rPr>
                          <w:sz w:val="24"/>
                          <w:szCs w:val="24"/>
                        </w:rPr>
                        <w:t> </w:t>
                      </w:r>
                    </w:p>
                    <w:p w:rsidR="00924C2B" w:rsidRDefault="00924C2B" w:rsidP="001B7005">
                      <w:pPr>
                        <w:pStyle w:val="Heading2"/>
                        <w:widowControl w:val="0"/>
                        <w:ind w:left="720"/>
                        <w:rPr>
                          <w:sz w:val="24"/>
                          <w:szCs w:val="24"/>
                        </w:rPr>
                      </w:pPr>
                      <w:r>
                        <w:rPr>
                          <w:sz w:val="24"/>
                          <w:szCs w:val="24"/>
                        </w:rPr>
                        <w:t>Parent/Guardian Signature_____________________________________________Date___________________________</w:t>
                      </w:r>
                    </w:p>
                    <w:p w:rsidR="00924C2B" w:rsidRDefault="00924C2B" w:rsidP="001B7005">
                      <w:pPr>
                        <w:pStyle w:val="Heading2"/>
                        <w:widowControl w:val="0"/>
                        <w:ind w:left="720"/>
                        <w:rPr>
                          <w:sz w:val="24"/>
                          <w:szCs w:val="24"/>
                        </w:rPr>
                      </w:pPr>
                      <w:r>
                        <w:rPr>
                          <w:sz w:val="24"/>
                          <w:szCs w:val="24"/>
                        </w:rPr>
                        <w:t> </w:t>
                      </w:r>
                    </w:p>
                    <w:p w:rsidR="00924C2B" w:rsidRDefault="00924C2B" w:rsidP="001B7005">
                      <w:pPr>
                        <w:pStyle w:val="Heading2"/>
                        <w:widowControl w:val="0"/>
                        <w:ind w:left="720"/>
                        <w:rPr>
                          <w:sz w:val="24"/>
                          <w:szCs w:val="24"/>
                        </w:rPr>
                      </w:pPr>
                      <w:r>
                        <w:rPr>
                          <w:sz w:val="24"/>
                          <w:szCs w:val="24"/>
                        </w:rPr>
                        <w:t>Please complete the Appeal Form and mail or deliver to the location listed above.  A parent meeting will be scheduled.</w:t>
                      </w:r>
                    </w:p>
                    <w:p w:rsidR="00924C2B" w:rsidRDefault="00924C2B" w:rsidP="001B7005">
                      <w:pPr>
                        <w:pStyle w:val="Heading2"/>
                        <w:widowControl w:val="0"/>
                        <w:ind w:left="720"/>
                        <w:rPr>
                          <w:sz w:val="24"/>
                          <w:szCs w:val="24"/>
                        </w:rPr>
                      </w:pPr>
                      <w:r>
                        <w:rPr>
                          <w:sz w:val="24"/>
                          <w:szCs w:val="24"/>
                        </w:rPr>
                        <w:t xml:space="preserve">After the meeting, the High Ability Committee will review the original data collected and the newly presented evidence and </w:t>
                      </w:r>
                      <w:proofErr w:type="gramStart"/>
                      <w:r>
                        <w:rPr>
                          <w:sz w:val="24"/>
                          <w:szCs w:val="24"/>
                        </w:rPr>
                        <w:t>make a decision</w:t>
                      </w:r>
                      <w:proofErr w:type="gramEnd"/>
                      <w:r>
                        <w:rPr>
                          <w:sz w:val="24"/>
                          <w:szCs w:val="24"/>
                        </w:rPr>
                        <w:t xml:space="preserve">.  Parents will be notified of the decision by mail within 10 </w:t>
                      </w:r>
                      <w:proofErr w:type="gramStart"/>
                      <w:r>
                        <w:rPr>
                          <w:sz w:val="24"/>
                          <w:szCs w:val="24"/>
                        </w:rPr>
                        <w:t>schools</w:t>
                      </w:r>
                      <w:proofErr w:type="gramEnd"/>
                      <w:r>
                        <w:rPr>
                          <w:sz w:val="24"/>
                          <w:szCs w:val="24"/>
                        </w:rPr>
                        <w:t xml:space="preserve"> days of the meeting.  </w:t>
                      </w:r>
                      <w:r>
                        <w:rPr>
                          <w:b/>
                          <w:bCs/>
                          <w:sz w:val="24"/>
                          <w:szCs w:val="24"/>
                        </w:rPr>
                        <w:t>ALL DECISIONS ARE FINAL.</w:t>
                      </w:r>
                      <w:r>
                        <w:rPr>
                          <w:rFonts w:ascii="Times New Roman" w:hAnsi="Times New Roman"/>
                          <w:sz w:val="24"/>
                          <w:szCs w:val="24"/>
                        </w:rPr>
                        <w:t xml:space="preserve"> </w:t>
                      </w:r>
                    </w:p>
                  </w:txbxContent>
                </v:textbox>
              </v:shape>
            </w:pict>
          </mc:Fallback>
        </mc:AlternateContent>
      </w:r>
      <w:r>
        <w:rPr>
          <w:sz w:val="24"/>
          <w:szCs w:val="24"/>
        </w:rPr>
        <w:t>219-962-8531 ext. 4604</w:t>
      </w:r>
    </w:p>
    <w:p w:rsidR="00E51DA4" w:rsidRDefault="00E51DA4" w:rsidP="00E51DA4">
      <w:pPr>
        <w:pStyle w:val="Heading2"/>
        <w:widowControl w:val="0"/>
        <w:ind w:left="720"/>
        <w:rPr>
          <w:sz w:val="24"/>
          <w:szCs w:val="24"/>
        </w:rPr>
      </w:pPr>
      <w:r>
        <w:rPr>
          <w:sz w:val="24"/>
          <w:szCs w:val="24"/>
        </w:rPr>
        <w:t> </w:t>
      </w:r>
    </w:p>
    <w:p w:rsidR="00561B3D" w:rsidRDefault="00561B3D" w:rsidP="00D61E9D">
      <w:pPr>
        <w:jc w:val="both"/>
        <w:rPr>
          <w:sz w:val="28"/>
          <w:szCs w:val="28"/>
        </w:rPr>
      </w:pPr>
    </w:p>
    <w:p w:rsidR="00561B3D" w:rsidRDefault="00561B3D" w:rsidP="00D61E9D">
      <w:pPr>
        <w:jc w:val="both"/>
        <w:rPr>
          <w:sz w:val="28"/>
          <w:szCs w:val="28"/>
        </w:rPr>
      </w:pPr>
    </w:p>
    <w:p w:rsidR="00561B3D" w:rsidRDefault="00561B3D" w:rsidP="00D61E9D">
      <w:pPr>
        <w:jc w:val="both"/>
        <w:rPr>
          <w:sz w:val="28"/>
          <w:szCs w:val="28"/>
        </w:rPr>
      </w:pPr>
    </w:p>
    <w:p w:rsidR="00561B3D" w:rsidRDefault="00561B3D" w:rsidP="00D61E9D">
      <w:pPr>
        <w:jc w:val="both"/>
        <w:rPr>
          <w:sz w:val="28"/>
          <w:szCs w:val="28"/>
        </w:rPr>
      </w:pPr>
    </w:p>
    <w:p w:rsidR="00F413D2" w:rsidRDefault="00F413D2" w:rsidP="00D61E9D">
      <w:pPr>
        <w:jc w:val="both"/>
        <w:rPr>
          <w:sz w:val="28"/>
          <w:szCs w:val="28"/>
        </w:rPr>
      </w:pPr>
    </w:p>
    <w:p w:rsidR="00561B3D" w:rsidRDefault="00561B3D" w:rsidP="00D61E9D">
      <w:pPr>
        <w:jc w:val="both"/>
        <w:rPr>
          <w:sz w:val="28"/>
          <w:szCs w:val="28"/>
        </w:rPr>
      </w:pPr>
    </w:p>
    <w:p w:rsidR="00561B3D" w:rsidRDefault="00561B3D" w:rsidP="00D61E9D">
      <w:pPr>
        <w:jc w:val="both"/>
        <w:rPr>
          <w:sz w:val="28"/>
          <w:szCs w:val="28"/>
        </w:rPr>
      </w:pPr>
    </w:p>
    <w:p w:rsidR="00561B3D" w:rsidRDefault="00561B3D" w:rsidP="00D61E9D">
      <w:pPr>
        <w:jc w:val="both"/>
        <w:rPr>
          <w:sz w:val="28"/>
          <w:szCs w:val="28"/>
        </w:rPr>
      </w:pPr>
    </w:p>
    <w:p w:rsidR="001B7005" w:rsidRDefault="001B7005" w:rsidP="00D61E9D">
      <w:pPr>
        <w:jc w:val="both"/>
        <w:rPr>
          <w:sz w:val="28"/>
          <w:szCs w:val="28"/>
        </w:rPr>
      </w:pPr>
    </w:p>
    <w:p w:rsidR="001B7005" w:rsidRDefault="001B7005" w:rsidP="00D61E9D">
      <w:pPr>
        <w:jc w:val="both"/>
        <w:rPr>
          <w:sz w:val="28"/>
          <w:szCs w:val="28"/>
        </w:rPr>
      </w:pPr>
    </w:p>
    <w:p w:rsidR="001B7005" w:rsidRDefault="001B7005" w:rsidP="00D61E9D">
      <w:pPr>
        <w:jc w:val="both"/>
        <w:rPr>
          <w:sz w:val="28"/>
          <w:szCs w:val="28"/>
        </w:rPr>
      </w:pPr>
    </w:p>
    <w:p w:rsidR="001B7005" w:rsidRDefault="001B7005" w:rsidP="00D61E9D">
      <w:pPr>
        <w:jc w:val="both"/>
        <w:rPr>
          <w:sz w:val="28"/>
          <w:szCs w:val="28"/>
        </w:rPr>
      </w:pPr>
    </w:p>
    <w:p w:rsidR="001B7005" w:rsidRDefault="001B7005" w:rsidP="00D61E9D">
      <w:pPr>
        <w:jc w:val="both"/>
        <w:rPr>
          <w:sz w:val="28"/>
          <w:szCs w:val="28"/>
        </w:rPr>
      </w:pPr>
    </w:p>
    <w:p w:rsidR="001B7005" w:rsidRDefault="001B7005" w:rsidP="00D61E9D">
      <w:pPr>
        <w:jc w:val="both"/>
        <w:rPr>
          <w:sz w:val="28"/>
          <w:szCs w:val="28"/>
        </w:rPr>
      </w:pPr>
    </w:p>
    <w:p w:rsidR="001B7005" w:rsidRDefault="001B7005" w:rsidP="00D61E9D">
      <w:pPr>
        <w:jc w:val="both"/>
        <w:rPr>
          <w:sz w:val="28"/>
          <w:szCs w:val="28"/>
        </w:rPr>
      </w:pPr>
    </w:p>
    <w:p w:rsidR="001B7005" w:rsidRDefault="001B7005" w:rsidP="00D61E9D">
      <w:pPr>
        <w:jc w:val="both"/>
        <w:rPr>
          <w:sz w:val="28"/>
          <w:szCs w:val="28"/>
        </w:rPr>
      </w:pPr>
    </w:p>
    <w:p w:rsidR="001B7005" w:rsidRDefault="001B7005" w:rsidP="00D61E9D">
      <w:pPr>
        <w:jc w:val="both"/>
        <w:rPr>
          <w:sz w:val="28"/>
          <w:szCs w:val="28"/>
        </w:rPr>
      </w:pPr>
    </w:p>
    <w:p w:rsidR="001B7005" w:rsidRDefault="001B7005" w:rsidP="00D61E9D">
      <w:pPr>
        <w:jc w:val="both"/>
        <w:rPr>
          <w:sz w:val="28"/>
          <w:szCs w:val="28"/>
        </w:rPr>
      </w:pPr>
    </w:p>
    <w:p w:rsidR="00E51DA4" w:rsidRDefault="00E51DA4" w:rsidP="00D61E9D">
      <w:pPr>
        <w:jc w:val="both"/>
        <w:rPr>
          <w:sz w:val="28"/>
          <w:szCs w:val="28"/>
        </w:rPr>
      </w:pPr>
    </w:p>
    <w:p w:rsidR="00074C83" w:rsidRDefault="00074C83" w:rsidP="00D61E9D">
      <w:pPr>
        <w:jc w:val="both"/>
        <w:rPr>
          <w:sz w:val="28"/>
          <w:szCs w:val="28"/>
          <w:u w:val="single"/>
        </w:rPr>
      </w:pPr>
      <w:r w:rsidRPr="00BB1D58">
        <w:rPr>
          <w:sz w:val="28"/>
          <w:szCs w:val="28"/>
          <w:u w:val="single"/>
        </w:rPr>
        <w:t>Parent Resources</w:t>
      </w:r>
    </w:p>
    <w:p w:rsidR="00BB1D58" w:rsidRDefault="00BB1D58" w:rsidP="00D61E9D">
      <w:pPr>
        <w:jc w:val="both"/>
        <w:rPr>
          <w:sz w:val="28"/>
          <w:szCs w:val="28"/>
          <w:u w:val="single"/>
        </w:rPr>
      </w:pPr>
    </w:p>
    <w:p w:rsidR="00BB1D58" w:rsidRDefault="00F75EAD" w:rsidP="00D61E9D">
      <w:pPr>
        <w:jc w:val="both"/>
        <w:rPr>
          <w:sz w:val="28"/>
          <w:szCs w:val="28"/>
        </w:rPr>
      </w:pPr>
      <w:r>
        <w:rPr>
          <w:sz w:val="28"/>
          <w:szCs w:val="28"/>
        </w:rPr>
        <w:t>Indiana Association for the Gifted</w:t>
      </w:r>
    </w:p>
    <w:p w:rsidR="00F75EAD" w:rsidRDefault="00924C2B" w:rsidP="00D61E9D">
      <w:pPr>
        <w:jc w:val="both"/>
        <w:rPr>
          <w:sz w:val="28"/>
          <w:szCs w:val="28"/>
        </w:rPr>
      </w:pPr>
      <w:hyperlink r:id="rId13" w:history="1">
        <w:r w:rsidR="00F75EAD" w:rsidRPr="00FA72D9">
          <w:rPr>
            <w:rStyle w:val="Hyperlink"/>
            <w:sz w:val="28"/>
            <w:szCs w:val="28"/>
          </w:rPr>
          <w:t>http://www.iag-online.org/</w:t>
        </w:r>
      </w:hyperlink>
    </w:p>
    <w:p w:rsidR="00F75EAD" w:rsidRDefault="00F75EAD" w:rsidP="00D61E9D">
      <w:pPr>
        <w:jc w:val="both"/>
        <w:rPr>
          <w:sz w:val="28"/>
          <w:szCs w:val="28"/>
        </w:rPr>
      </w:pPr>
    </w:p>
    <w:p w:rsidR="00F75EAD" w:rsidRDefault="00F75EAD" w:rsidP="00D61E9D">
      <w:pPr>
        <w:jc w:val="both"/>
        <w:rPr>
          <w:sz w:val="28"/>
          <w:szCs w:val="28"/>
        </w:rPr>
      </w:pPr>
      <w:r>
        <w:rPr>
          <w:sz w:val="28"/>
          <w:szCs w:val="28"/>
        </w:rPr>
        <w:t>Indiana Department of Education High Ability Home Page</w:t>
      </w:r>
    </w:p>
    <w:p w:rsidR="00F75EAD" w:rsidRDefault="00924C2B" w:rsidP="00D61E9D">
      <w:pPr>
        <w:jc w:val="both"/>
        <w:rPr>
          <w:sz w:val="28"/>
          <w:szCs w:val="28"/>
        </w:rPr>
      </w:pPr>
      <w:hyperlink r:id="rId14" w:history="1">
        <w:r w:rsidR="00F75EAD" w:rsidRPr="00FA72D9">
          <w:rPr>
            <w:rStyle w:val="Hyperlink"/>
            <w:sz w:val="28"/>
            <w:szCs w:val="28"/>
          </w:rPr>
          <w:t>http://www.doe.in.gov/exceptional/gt/welcome.html</w:t>
        </w:r>
      </w:hyperlink>
    </w:p>
    <w:p w:rsidR="00CE78AE" w:rsidRDefault="00CE78AE" w:rsidP="00D61E9D">
      <w:pPr>
        <w:jc w:val="both"/>
        <w:rPr>
          <w:sz w:val="28"/>
          <w:szCs w:val="28"/>
        </w:rPr>
      </w:pPr>
    </w:p>
    <w:p w:rsidR="00F75EAD" w:rsidRDefault="00CE78AE" w:rsidP="00D61E9D">
      <w:pPr>
        <w:jc w:val="both"/>
        <w:rPr>
          <w:sz w:val="28"/>
          <w:szCs w:val="28"/>
        </w:rPr>
      </w:pPr>
      <w:r>
        <w:rPr>
          <w:sz w:val="28"/>
          <w:szCs w:val="28"/>
        </w:rPr>
        <w:t xml:space="preserve">National Association for Gifted </w:t>
      </w:r>
      <w:r w:rsidR="00BE5D93">
        <w:rPr>
          <w:sz w:val="28"/>
          <w:szCs w:val="28"/>
        </w:rPr>
        <w:t>Children (</w:t>
      </w:r>
      <w:r>
        <w:rPr>
          <w:sz w:val="28"/>
          <w:szCs w:val="28"/>
        </w:rPr>
        <w:t>NAGC)</w:t>
      </w:r>
    </w:p>
    <w:p w:rsidR="00CE78AE" w:rsidRDefault="00924C2B" w:rsidP="00D61E9D">
      <w:pPr>
        <w:jc w:val="both"/>
        <w:rPr>
          <w:sz w:val="28"/>
          <w:szCs w:val="28"/>
        </w:rPr>
      </w:pPr>
      <w:hyperlink r:id="rId15" w:history="1">
        <w:r w:rsidR="00CE78AE" w:rsidRPr="00FA72D9">
          <w:rPr>
            <w:rStyle w:val="Hyperlink"/>
            <w:sz w:val="28"/>
            <w:szCs w:val="28"/>
          </w:rPr>
          <w:t>www.nagc.org</w:t>
        </w:r>
      </w:hyperlink>
    </w:p>
    <w:p w:rsidR="00CE78AE" w:rsidRDefault="00CE78AE" w:rsidP="00D61E9D">
      <w:pPr>
        <w:jc w:val="both"/>
        <w:rPr>
          <w:sz w:val="28"/>
          <w:szCs w:val="28"/>
        </w:rPr>
      </w:pPr>
    </w:p>
    <w:p w:rsidR="00CE78AE" w:rsidRDefault="00CE78AE" w:rsidP="00D61E9D">
      <w:pPr>
        <w:jc w:val="both"/>
        <w:rPr>
          <w:sz w:val="28"/>
          <w:szCs w:val="28"/>
        </w:rPr>
      </w:pPr>
      <w:r>
        <w:rPr>
          <w:sz w:val="28"/>
          <w:szCs w:val="28"/>
        </w:rPr>
        <w:t>Hoagies’ Gifted Education Page</w:t>
      </w:r>
    </w:p>
    <w:p w:rsidR="00CE78AE" w:rsidRDefault="00924C2B" w:rsidP="00D61E9D">
      <w:pPr>
        <w:jc w:val="both"/>
        <w:rPr>
          <w:sz w:val="28"/>
          <w:szCs w:val="28"/>
        </w:rPr>
      </w:pPr>
      <w:hyperlink r:id="rId16" w:history="1">
        <w:r w:rsidR="00CE78AE" w:rsidRPr="00FA72D9">
          <w:rPr>
            <w:rStyle w:val="Hyperlink"/>
            <w:sz w:val="28"/>
            <w:szCs w:val="28"/>
          </w:rPr>
          <w:t>http://www.hoagiesgifted.org/</w:t>
        </w:r>
      </w:hyperlink>
    </w:p>
    <w:p w:rsidR="00CE78AE" w:rsidRDefault="00CE78AE" w:rsidP="00D61E9D">
      <w:pPr>
        <w:jc w:val="both"/>
        <w:rPr>
          <w:sz w:val="28"/>
          <w:szCs w:val="28"/>
        </w:rPr>
      </w:pPr>
    </w:p>
    <w:p w:rsidR="00CE78AE" w:rsidRDefault="00CE78AE" w:rsidP="00D61E9D">
      <w:pPr>
        <w:jc w:val="both"/>
        <w:rPr>
          <w:sz w:val="28"/>
          <w:szCs w:val="28"/>
        </w:rPr>
      </w:pPr>
      <w:r>
        <w:rPr>
          <w:sz w:val="28"/>
          <w:szCs w:val="28"/>
        </w:rPr>
        <w:t>Center for Gifted Studies and Talent Development, Ball State University</w:t>
      </w:r>
    </w:p>
    <w:p w:rsidR="00CE78AE" w:rsidRDefault="00924C2B" w:rsidP="00D61E9D">
      <w:pPr>
        <w:jc w:val="both"/>
        <w:rPr>
          <w:sz w:val="28"/>
          <w:szCs w:val="28"/>
        </w:rPr>
      </w:pPr>
      <w:hyperlink r:id="rId17" w:history="1">
        <w:r w:rsidR="00CE78AE" w:rsidRPr="00FA72D9">
          <w:rPr>
            <w:rStyle w:val="Hyperlink"/>
            <w:sz w:val="28"/>
            <w:szCs w:val="28"/>
          </w:rPr>
          <w:t>http://cms.bsu.edu/Academics/CentersandInstitutes/GiftedStudies.aspx</w:t>
        </w:r>
      </w:hyperlink>
    </w:p>
    <w:p w:rsidR="00CE78AE" w:rsidRDefault="00CE78AE" w:rsidP="00D61E9D">
      <w:pPr>
        <w:jc w:val="both"/>
        <w:rPr>
          <w:sz w:val="28"/>
          <w:szCs w:val="28"/>
        </w:rPr>
      </w:pPr>
    </w:p>
    <w:p w:rsidR="00CE78AE" w:rsidRDefault="00CE78AE" w:rsidP="00D61E9D">
      <w:pPr>
        <w:jc w:val="both"/>
        <w:rPr>
          <w:sz w:val="28"/>
          <w:szCs w:val="28"/>
        </w:rPr>
      </w:pPr>
      <w:r>
        <w:rPr>
          <w:sz w:val="28"/>
          <w:szCs w:val="28"/>
        </w:rPr>
        <w:t>Parenting Gifted Children (Bertie Kingore, Ph.D.)</w:t>
      </w:r>
    </w:p>
    <w:p w:rsidR="00CE78AE" w:rsidRDefault="00924C2B" w:rsidP="00D61E9D">
      <w:pPr>
        <w:jc w:val="both"/>
        <w:rPr>
          <w:sz w:val="28"/>
          <w:szCs w:val="28"/>
        </w:rPr>
      </w:pPr>
      <w:hyperlink r:id="rId18" w:history="1">
        <w:r w:rsidR="00F04451" w:rsidRPr="00FA72D9">
          <w:rPr>
            <w:rStyle w:val="Hyperlink"/>
            <w:sz w:val="28"/>
            <w:szCs w:val="28"/>
          </w:rPr>
          <w:t>http://www.bertiekingore.com/Kingore-CAG.pdf</w:t>
        </w:r>
      </w:hyperlink>
    </w:p>
    <w:p w:rsidR="00F04451" w:rsidRDefault="00F04451" w:rsidP="00D61E9D">
      <w:pPr>
        <w:jc w:val="both"/>
        <w:rPr>
          <w:sz w:val="28"/>
          <w:szCs w:val="28"/>
        </w:rPr>
      </w:pPr>
    </w:p>
    <w:p w:rsidR="00F04451" w:rsidRDefault="00F04451" w:rsidP="00D61E9D">
      <w:pPr>
        <w:jc w:val="both"/>
        <w:rPr>
          <w:sz w:val="28"/>
          <w:szCs w:val="28"/>
        </w:rPr>
      </w:pPr>
      <w:r>
        <w:rPr>
          <w:sz w:val="28"/>
          <w:szCs w:val="28"/>
        </w:rPr>
        <w:t>Differentiating Instruction: Rethinking Traditional Practices (Bertie Kingore, Ph.D.)</w:t>
      </w:r>
    </w:p>
    <w:p w:rsidR="00F04451" w:rsidRDefault="00924C2B" w:rsidP="00D61E9D">
      <w:pPr>
        <w:jc w:val="both"/>
        <w:rPr>
          <w:sz w:val="28"/>
          <w:szCs w:val="28"/>
        </w:rPr>
      </w:pPr>
      <w:hyperlink r:id="rId19" w:history="1">
        <w:r w:rsidR="00F04451" w:rsidRPr="00FA72D9">
          <w:rPr>
            <w:rStyle w:val="Hyperlink"/>
            <w:sz w:val="28"/>
            <w:szCs w:val="28"/>
          </w:rPr>
          <w:t>http://www.bertiekingore.com/diffinstruct.htm</w:t>
        </w:r>
      </w:hyperlink>
    </w:p>
    <w:p w:rsidR="00F04451" w:rsidRDefault="00F04451" w:rsidP="00D61E9D">
      <w:pPr>
        <w:jc w:val="both"/>
        <w:rPr>
          <w:sz w:val="28"/>
          <w:szCs w:val="28"/>
        </w:rPr>
      </w:pPr>
    </w:p>
    <w:p w:rsidR="00CE78AE" w:rsidRPr="00C344E9" w:rsidRDefault="00C344E9" w:rsidP="00D61E9D">
      <w:pPr>
        <w:jc w:val="both"/>
        <w:rPr>
          <w:sz w:val="28"/>
          <w:szCs w:val="28"/>
          <w:u w:val="single"/>
        </w:rPr>
      </w:pPr>
      <w:r w:rsidRPr="00C344E9">
        <w:rPr>
          <w:sz w:val="28"/>
          <w:szCs w:val="28"/>
          <w:u w:val="single"/>
        </w:rPr>
        <w:t>Glossary of Terms</w:t>
      </w:r>
    </w:p>
    <w:p w:rsidR="00C344E9" w:rsidRDefault="00C344E9" w:rsidP="00D61E9D">
      <w:pPr>
        <w:jc w:val="both"/>
        <w:rPr>
          <w:sz w:val="28"/>
          <w:szCs w:val="28"/>
        </w:rPr>
      </w:pPr>
    </w:p>
    <w:p w:rsidR="00C344E9" w:rsidRDefault="00C344E9" w:rsidP="00D61E9D">
      <w:pPr>
        <w:jc w:val="both"/>
        <w:rPr>
          <w:sz w:val="28"/>
          <w:szCs w:val="28"/>
        </w:rPr>
      </w:pPr>
      <w:r>
        <w:rPr>
          <w:sz w:val="28"/>
          <w:szCs w:val="28"/>
        </w:rPr>
        <w:t>National Association for Gifted Children</w:t>
      </w:r>
    </w:p>
    <w:p w:rsidR="00C344E9" w:rsidRDefault="00924C2B" w:rsidP="00D61E9D">
      <w:pPr>
        <w:jc w:val="both"/>
        <w:rPr>
          <w:sz w:val="28"/>
          <w:szCs w:val="28"/>
        </w:rPr>
      </w:pPr>
      <w:hyperlink r:id="rId20" w:history="1">
        <w:r w:rsidR="00C344E9" w:rsidRPr="00FA72D9">
          <w:rPr>
            <w:rStyle w:val="Hyperlink"/>
            <w:sz w:val="28"/>
            <w:szCs w:val="28"/>
          </w:rPr>
          <w:t>http://www.nagc.org/resources-publications/resources/glossary-terms</w:t>
        </w:r>
      </w:hyperlink>
    </w:p>
    <w:p w:rsidR="00C344E9" w:rsidRDefault="00C344E9" w:rsidP="00D61E9D">
      <w:pPr>
        <w:jc w:val="both"/>
        <w:rPr>
          <w:sz w:val="28"/>
          <w:szCs w:val="28"/>
        </w:rPr>
      </w:pPr>
    </w:p>
    <w:p w:rsidR="00C344E9" w:rsidRDefault="00C344E9" w:rsidP="00D61E9D">
      <w:pPr>
        <w:jc w:val="both"/>
        <w:rPr>
          <w:sz w:val="28"/>
          <w:szCs w:val="28"/>
        </w:rPr>
      </w:pPr>
    </w:p>
    <w:p w:rsidR="00CE78AE" w:rsidRDefault="00CE78AE" w:rsidP="00D61E9D">
      <w:pPr>
        <w:jc w:val="both"/>
        <w:rPr>
          <w:sz w:val="28"/>
          <w:szCs w:val="28"/>
        </w:rPr>
      </w:pPr>
    </w:p>
    <w:p w:rsidR="00CE78AE" w:rsidRDefault="00CE78AE" w:rsidP="00D61E9D">
      <w:pPr>
        <w:jc w:val="both"/>
        <w:rPr>
          <w:sz w:val="28"/>
          <w:szCs w:val="28"/>
        </w:rPr>
      </w:pPr>
    </w:p>
    <w:p w:rsidR="00CE78AE" w:rsidRDefault="00CE78AE" w:rsidP="00D61E9D">
      <w:pPr>
        <w:jc w:val="both"/>
        <w:rPr>
          <w:sz w:val="28"/>
          <w:szCs w:val="28"/>
        </w:rPr>
      </w:pPr>
    </w:p>
    <w:p w:rsidR="00CE78AE" w:rsidRDefault="00CE78AE" w:rsidP="00D61E9D">
      <w:pPr>
        <w:jc w:val="both"/>
        <w:rPr>
          <w:sz w:val="28"/>
          <w:szCs w:val="28"/>
        </w:rPr>
      </w:pPr>
    </w:p>
    <w:p w:rsidR="00F75EAD" w:rsidRPr="00BB1D58" w:rsidRDefault="00F75EAD" w:rsidP="00D61E9D">
      <w:pPr>
        <w:jc w:val="both"/>
        <w:rPr>
          <w:sz w:val="28"/>
          <w:szCs w:val="28"/>
        </w:rPr>
      </w:pPr>
      <w:bookmarkStart w:id="1" w:name="_GoBack"/>
      <w:bookmarkEnd w:id="1"/>
    </w:p>
    <w:sectPr w:rsidR="00F75EAD" w:rsidRPr="00BB1D58" w:rsidSect="008B080A">
      <w:footerReference w:type="default" r:id="rId21"/>
      <w:pgSz w:w="12240" w:h="15840"/>
      <w:pgMar w:top="720" w:right="1440" w:bottom="72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C2B" w:rsidRDefault="00924C2B" w:rsidP="00B22727">
      <w:pPr>
        <w:spacing w:after="0" w:line="240" w:lineRule="auto"/>
      </w:pPr>
      <w:r>
        <w:separator/>
      </w:r>
    </w:p>
  </w:endnote>
  <w:endnote w:type="continuationSeparator" w:id="0">
    <w:p w:rsidR="00924C2B" w:rsidRDefault="00924C2B" w:rsidP="00B22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814467"/>
      <w:docPartObj>
        <w:docPartGallery w:val="Page Numbers (Bottom of Page)"/>
        <w:docPartUnique/>
      </w:docPartObj>
    </w:sdtPr>
    <w:sdtContent>
      <w:p w:rsidR="00924C2B" w:rsidRDefault="00924C2B">
        <w:pPr>
          <w:pStyle w:val="Footer"/>
          <w:jc w:val="right"/>
        </w:pPr>
        <w:r>
          <w:t xml:space="preserve">Page | </w:t>
        </w:r>
        <w:r>
          <w:fldChar w:fldCharType="begin"/>
        </w:r>
        <w:r>
          <w:instrText xml:space="preserve"> PAGE   \* MERGEFORMAT </w:instrText>
        </w:r>
        <w:r>
          <w:fldChar w:fldCharType="separate"/>
        </w:r>
        <w:r>
          <w:rPr>
            <w:noProof/>
          </w:rPr>
          <w:t>10</w:t>
        </w:r>
        <w:r>
          <w:rPr>
            <w:noProof/>
          </w:rPr>
          <w:fldChar w:fldCharType="end"/>
        </w:r>
        <w:r>
          <w:t xml:space="preserve"> </w:t>
        </w:r>
      </w:p>
    </w:sdtContent>
  </w:sdt>
  <w:p w:rsidR="00924C2B" w:rsidRDefault="00924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C2B" w:rsidRDefault="00924C2B" w:rsidP="00B22727">
      <w:pPr>
        <w:spacing w:after="0" w:line="240" w:lineRule="auto"/>
      </w:pPr>
      <w:r>
        <w:separator/>
      </w:r>
    </w:p>
  </w:footnote>
  <w:footnote w:type="continuationSeparator" w:id="0">
    <w:p w:rsidR="00924C2B" w:rsidRDefault="00924C2B" w:rsidP="00B22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F1C4E"/>
    <w:multiLevelType w:val="hybridMultilevel"/>
    <w:tmpl w:val="90103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F18C3"/>
    <w:multiLevelType w:val="hybridMultilevel"/>
    <w:tmpl w:val="4D24DD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8216DC"/>
    <w:multiLevelType w:val="hybridMultilevel"/>
    <w:tmpl w:val="6F6035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F410A7"/>
    <w:multiLevelType w:val="hybridMultilevel"/>
    <w:tmpl w:val="1AE2C4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8D3BD7"/>
    <w:multiLevelType w:val="multilevel"/>
    <w:tmpl w:val="EFAC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AB03F5"/>
    <w:multiLevelType w:val="hybridMultilevel"/>
    <w:tmpl w:val="6284B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6E0C01"/>
    <w:multiLevelType w:val="hybridMultilevel"/>
    <w:tmpl w:val="4CACBA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874699"/>
    <w:multiLevelType w:val="hybridMultilevel"/>
    <w:tmpl w:val="F0EC2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95073D"/>
    <w:multiLevelType w:val="hybridMultilevel"/>
    <w:tmpl w:val="89BEA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733D0"/>
    <w:multiLevelType w:val="hybridMultilevel"/>
    <w:tmpl w:val="79FC3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CC77EC"/>
    <w:multiLevelType w:val="multilevel"/>
    <w:tmpl w:val="F3884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3C364B"/>
    <w:multiLevelType w:val="multilevel"/>
    <w:tmpl w:val="0FE0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FF5D45"/>
    <w:multiLevelType w:val="hybridMultilevel"/>
    <w:tmpl w:val="C9B48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A24434"/>
    <w:multiLevelType w:val="hybridMultilevel"/>
    <w:tmpl w:val="5DC6D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F21584"/>
    <w:multiLevelType w:val="multilevel"/>
    <w:tmpl w:val="288A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7F1F7B"/>
    <w:multiLevelType w:val="multilevel"/>
    <w:tmpl w:val="E6003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D82A20"/>
    <w:multiLevelType w:val="hybridMultilevel"/>
    <w:tmpl w:val="957E77F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AD27A95"/>
    <w:multiLevelType w:val="hybridMultilevel"/>
    <w:tmpl w:val="E454FE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26E5669"/>
    <w:multiLevelType w:val="hybridMultilevel"/>
    <w:tmpl w:val="77241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5C37DD"/>
    <w:multiLevelType w:val="hybridMultilevel"/>
    <w:tmpl w:val="852C68E4"/>
    <w:lvl w:ilvl="0" w:tplc="AEE4E84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2"/>
  </w:num>
  <w:num w:numId="4">
    <w:abstractNumId w:val="18"/>
  </w:num>
  <w:num w:numId="5">
    <w:abstractNumId w:val="1"/>
  </w:num>
  <w:num w:numId="6">
    <w:abstractNumId w:val="12"/>
  </w:num>
  <w:num w:numId="7">
    <w:abstractNumId w:val="9"/>
  </w:num>
  <w:num w:numId="8">
    <w:abstractNumId w:val="5"/>
  </w:num>
  <w:num w:numId="9">
    <w:abstractNumId w:val="3"/>
  </w:num>
  <w:num w:numId="10">
    <w:abstractNumId w:val="17"/>
  </w:num>
  <w:num w:numId="11">
    <w:abstractNumId w:val="6"/>
  </w:num>
  <w:num w:numId="12">
    <w:abstractNumId w:val="11"/>
  </w:num>
  <w:num w:numId="13">
    <w:abstractNumId w:val="14"/>
  </w:num>
  <w:num w:numId="14">
    <w:abstractNumId w:val="15"/>
  </w:num>
  <w:num w:numId="15">
    <w:abstractNumId w:val="10"/>
  </w:num>
  <w:num w:numId="16">
    <w:abstractNumId w:val="4"/>
  </w:num>
  <w:num w:numId="17">
    <w:abstractNumId w:val="8"/>
  </w:num>
  <w:num w:numId="18">
    <w:abstractNumId w:val="0"/>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4673"/>
    <w:rsid w:val="000059F6"/>
    <w:rsid w:val="00066B9F"/>
    <w:rsid w:val="000726F1"/>
    <w:rsid w:val="00074C83"/>
    <w:rsid w:val="000B5785"/>
    <w:rsid w:val="000E4BEB"/>
    <w:rsid w:val="00106F80"/>
    <w:rsid w:val="00143191"/>
    <w:rsid w:val="001448FD"/>
    <w:rsid w:val="00161094"/>
    <w:rsid w:val="001968C3"/>
    <w:rsid w:val="001B1D47"/>
    <w:rsid w:val="001B7005"/>
    <w:rsid w:val="001C2A10"/>
    <w:rsid w:val="001F5461"/>
    <w:rsid w:val="002244F4"/>
    <w:rsid w:val="00232C9C"/>
    <w:rsid w:val="002E4735"/>
    <w:rsid w:val="002E6F3C"/>
    <w:rsid w:val="002F63C3"/>
    <w:rsid w:val="00302AD9"/>
    <w:rsid w:val="00343C9C"/>
    <w:rsid w:val="003C7C78"/>
    <w:rsid w:val="003E0EB3"/>
    <w:rsid w:val="003E424F"/>
    <w:rsid w:val="003F17E4"/>
    <w:rsid w:val="00477E7B"/>
    <w:rsid w:val="004B1781"/>
    <w:rsid w:val="00532FD4"/>
    <w:rsid w:val="00533D4D"/>
    <w:rsid w:val="00536C7D"/>
    <w:rsid w:val="00561B3D"/>
    <w:rsid w:val="005723A3"/>
    <w:rsid w:val="005A37CD"/>
    <w:rsid w:val="005F2B3C"/>
    <w:rsid w:val="00603E0B"/>
    <w:rsid w:val="00615511"/>
    <w:rsid w:val="00672CD7"/>
    <w:rsid w:val="006A1B64"/>
    <w:rsid w:val="006C6BDA"/>
    <w:rsid w:val="00706435"/>
    <w:rsid w:val="00715CE6"/>
    <w:rsid w:val="00733A1B"/>
    <w:rsid w:val="00733F01"/>
    <w:rsid w:val="007504DE"/>
    <w:rsid w:val="0078628F"/>
    <w:rsid w:val="00796A0D"/>
    <w:rsid w:val="00807620"/>
    <w:rsid w:val="008A4A1D"/>
    <w:rsid w:val="008B038A"/>
    <w:rsid w:val="008B080A"/>
    <w:rsid w:val="008B6D24"/>
    <w:rsid w:val="008C7CAB"/>
    <w:rsid w:val="008E1E14"/>
    <w:rsid w:val="00907EB9"/>
    <w:rsid w:val="00924C2B"/>
    <w:rsid w:val="009252D8"/>
    <w:rsid w:val="009267C3"/>
    <w:rsid w:val="0095407E"/>
    <w:rsid w:val="00974337"/>
    <w:rsid w:val="00976B27"/>
    <w:rsid w:val="00994BB4"/>
    <w:rsid w:val="009E7A9B"/>
    <w:rsid w:val="00A57673"/>
    <w:rsid w:val="00A77DA2"/>
    <w:rsid w:val="00A90097"/>
    <w:rsid w:val="00AD63CC"/>
    <w:rsid w:val="00B00C8C"/>
    <w:rsid w:val="00B022CA"/>
    <w:rsid w:val="00B110D9"/>
    <w:rsid w:val="00B22727"/>
    <w:rsid w:val="00B23ECB"/>
    <w:rsid w:val="00B26525"/>
    <w:rsid w:val="00B52709"/>
    <w:rsid w:val="00BB1D58"/>
    <w:rsid w:val="00BE29E7"/>
    <w:rsid w:val="00BE5D93"/>
    <w:rsid w:val="00C03F76"/>
    <w:rsid w:val="00C245A0"/>
    <w:rsid w:val="00C344E9"/>
    <w:rsid w:val="00C60A0A"/>
    <w:rsid w:val="00CD64D7"/>
    <w:rsid w:val="00CE78AE"/>
    <w:rsid w:val="00D61E9D"/>
    <w:rsid w:val="00DA2740"/>
    <w:rsid w:val="00DD1EE5"/>
    <w:rsid w:val="00E1515E"/>
    <w:rsid w:val="00E35C29"/>
    <w:rsid w:val="00E51DA4"/>
    <w:rsid w:val="00E63B7D"/>
    <w:rsid w:val="00E650D1"/>
    <w:rsid w:val="00E747B0"/>
    <w:rsid w:val="00E832A2"/>
    <w:rsid w:val="00E86633"/>
    <w:rsid w:val="00E951A3"/>
    <w:rsid w:val="00EC1E18"/>
    <w:rsid w:val="00F04451"/>
    <w:rsid w:val="00F357C3"/>
    <w:rsid w:val="00F413D2"/>
    <w:rsid w:val="00F476A9"/>
    <w:rsid w:val="00F52A34"/>
    <w:rsid w:val="00F70665"/>
    <w:rsid w:val="00F75EAD"/>
    <w:rsid w:val="00FB3BA9"/>
    <w:rsid w:val="00FD56E4"/>
    <w:rsid w:val="00FE4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4:docId w14:val="04808290"/>
  <w15:docId w15:val="{90039DF0-5C8E-492B-BE0D-E0D0037A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E4735"/>
    <w:pPr>
      <w:spacing w:before="100" w:beforeAutospacing="1" w:after="100" w:afterAutospacing="1" w:line="240" w:lineRule="auto"/>
      <w:outlineLvl w:val="0"/>
    </w:pPr>
    <w:rPr>
      <w:rFonts w:ascii="Arial" w:eastAsia="Times New Roman" w:hAnsi="Arial" w:cs="Arial"/>
      <w:b/>
      <w:bCs/>
      <w:color w:val="000000"/>
      <w:kern w:val="36"/>
      <w:sz w:val="18"/>
      <w:szCs w:val="18"/>
    </w:rPr>
  </w:style>
  <w:style w:type="paragraph" w:styleId="Heading2">
    <w:name w:val="heading 2"/>
    <w:basedOn w:val="Normal"/>
    <w:next w:val="Normal"/>
    <w:link w:val="Heading2Char"/>
    <w:uiPriority w:val="9"/>
    <w:semiHidden/>
    <w:unhideWhenUsed/>
    <w:qFormat/>
    <w:rsid w:val="001448F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77DA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E46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FE4673"/>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FE4673"/>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FE4673"/>
    <w:rPr>
      <w:rFonts w:asciiTheme="majorHAnsi" w:eastAsiaTheme="majorEastAsia" w:hAnsiTheme="majorHAnsi" w:cstheme="majorBidi"/>
      <w:i/>
      <w:iCs/>
      <w:color w:val="4F81BD" w:themeColor="accent1"/>
      <w:spacing w:val="15"/>
      <w:sz w:val="24"/>
      <w:szCs w:val="24"/>
      <w:lang w:eastAsia="ja-JP"/>
    </w:rPr>
  </w:style>
  <w:style w:type="paragraph" w:styleId="BalloonText">
    <w:name w:val="Balloon Text"/>
    <w:basedOn w:val="Normal"/>
    <w:link w:val="BalloonTextChar"/>
    <w:uiPriority w:val="99"/>
    <w:semiHidden/>
    <w:unhideWhenUsed/>
    <w:rsid w:val="00FE4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673"/>
    <w:rPr>
      <w:rFonts w:ascii="Tahoma" w:hAnsi="Tahoma" w:cs="Tahoma"/>
      <w:sz w:val="16"/>
      <w:szCs w:val="16"/>
    </w:rPr>
  </w:style>
  <w:style w:type="paragraph" w:styleId="NoSpacing">
    <w:name w:val="No Spacing"/>
    <w:link w:val="NoSpacingChar"/>
    <w:uiPriority w:val="1"/>
    <w:qFormat/>
    <w:rsid w:val="00FE467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E4673"/>
    <w:rPr>
      <w:rFonts w:eastAsiaTheme="minorEastAsia"/>
      <w:lang w:eastAsia="ja-JP"/>
    </w:rPr>
  </w:style>
  <w:style w:type="paragraph" w:styleId="Header">
    <w:name w:val="header"/>
    <w:basedOn w:val="Normal"/>
    <w:link w:val="HeaderChar"/>
    <w:uiPriority w:val="99"/>
    <w:unhideWhenUsed/>
    <w:rsid w:val="00B22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727"/>
  </w:style>
  <w:style w:type="paragraph" w:styleId="Footer">
    <w:name w:val="footer"/>
    <w:basedOn w:val="Normal"/>
    <w:link w:val="FooterChar"/>
    <w:uiPriority w:val="99"/>
    <w:unhideWhenUsed/>
    <w:rsid w:val="00B22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727"/>
  </w:style>
  <w:style w:type="paragraph" w:styleId="ListParagraph">
    <w:name w:val="List Paragraph"/>
    <w:basedOn w:val="Normal"/>
    <w:uiPriority w:val="34"/>
    <w:qFormat/>
    <w:rsid w:val="00B22727"/>
    <w:pPr>
      <w:ind w:left="720"/>
      <w:contextualSpacing/>
    </w:pPr>
  </w:style>
  <w:style w:type="paragraph" w:styleId="NormalWeb">
    <w:name w:val="Normal (Web)"/>
    <w:basedOn w:val="Normal"/>
    <w:uiPriority w:val="99"/>
    <w:semiHidden/>
    <w:unhideWhenUsed/>
    <w:rsid w:val="002E6F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E6F3C"/>
  </w:style>
  <w:style w:type="character" w:styleId="Hyperlink">
    <w:name w:val="Hyperlink"/>
    <w:basedOn w:val="DefaultParagraphFont"/>
    <w:uiPriority w:val="99"/>
    <w:unhideWhenUsed/>
    <w:rsid w:val="002E6F3C"/>
    <w:rPr>
      <w:color w:val="0000FF"/>
      <w:u w:val="single"/>
    </w:rPr>
  </w:style>
  <w:style w:type="character" w:customStyle="1" w:styleId="Heading1Char">
    <w:name w:val="Heading 1 Char"/>
    <w:basedOn w:val="DefaultParagraphFont"/>
    <w:link w:val="Heading1"/>
    <w:uiPriority w:val="9"/>
    <w:rsid w:val="002E4735"/>
    <w:rPr>
      <w:rFonts w:ascii="Arial" w:eastAsia="Times New Roman" w:hAnsi="Arial" w:cs="Arial"/>
      <w:b/>
      <w:bCs/>
      <w:color w:val="000000"/>
      <w:kern w:val="36"/>
      <w:sz w:val="18"/>
      <w:szCs w:val="18"/>
    </w:rPr>
  </w:style>
  <w:style w:type="character" w:styleId="Strong">
    <w:name w:val="Strong"/>
    <w:basedOn w:val="DefaultParagraphFont"/>
    <w:uiPriority w:val="22"/>
    <w:qFormat/>
    <w:rsid w:val="002E4735"/>
    <w:rPr>
      <w:b/>
      <w:bCs/>
    </w:rPr>
  </w:style>
  <w:style w:type="paragraph" w:customStyle="1" w:styleId="Default">
    <w:name w:val="Default"/>
    <w:rsid w:val="002E473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1448FD"/>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F75EAD"/>
    <w:rPr>
      <w:color w:val="800080" w:themeColor="followedHyperlink"/>
      <w:u w:val="single"/>
    </w:rPr>
  </w:style>
  <w:style w:type="character" w:customStyle="1" w:styleId="Heading3Char">
    <w:name w:val="Heading 3 Char"/>
    <w:basedOn w:val="DefaultParagraphFont"/>
    <w:link w:val="Heading3"/>
    <w:uiPriority w:val="9"/>
    <w:semiHidden/>
    <w:rsid w:val="00A77DA2"/>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E51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383330">
      <w:bodyDiv w:val="1"/>
      <w:marLeft w:val="0"/>
      <w:marRight w:val="0"/>
      <w:marTop w:val="0"/>
      <w:marBottom w:val="0"/>
      <w:divBdr>
        <w:top w:val="none" w:sz="0" w:space="0" w:color="auto"/>
        <w:left w:val="none" w:sz="0" w:space="0" w:color="auto"/>
        <w:bottom w:val="none" w:sz="0" w:space="0" w:color="auto"/>
        <w:right w:val="none" w:sz="0" w:space="0" w:color="auto"/>
      </w:divBdr>
    </w:div>
    <w:div w:id="450364276">
      <w:bodyDiv w:val="1"/>
      <w:marLeft w:val="0"/>
      <w:marRight w:val="0"/>
      <w:marTop w:val="0"/>
      <w:marBottom w:val="0"/>
      <w:divBdr>
        <w:top w:val="none" w:sz="0" w:space="0" w:color="auto"/>
        <w:left w:val="none" w:sz="0" w:space="0" w:color="auto"/>
        <w:bottom w:val="none" w:sz="0" w:space="0" w:color="auto"/>
        <w:right w:val="none" w:sz="0" w:space="0" w:color="auto"/>
      </w:divBdr>
    </w:div>
    <w:div w:id="487939346">
      <w:bodyDiv w:val="1"/>
      <w:marLeft w:val="0"/>
      <w:marRight w:val="0"/>
      <w:marTop w:val="0"/>
      <w:marBottom w:val="0"/>
      <w:divBdr>
        <w:top w:val="none" w:sz="0" w:space="0" w:color="auto"/>
        <w:left w:val="none" w:sz="0" w:space="0" w:color="auto"/>
        <w:bottom w:val="none" w:sz="0" w:space="0" w:color="auto"/>
        <w:right w:val="none" w:sz="0" w:space="0" w:color="auto"/>
      </w:divBdr>
      <w:divsChild>
        <w:div w:id="1622607339">
          <w:marLeft w:val="300"/>
          <w:marRight w:val="0"/>
          <w:marTop w:val="0"/>
          <w:marBottom w:val="0"/>
          <w:divBdr>
            <w:top w:val="none" w:sz="0" w:space="0" w:color="auto"/>
            <w:left w:val="none" w:sz="0" w:space="0" w:color="auto"/>
            <w:bottom w:val="none" w:sz="0" w:space="0" w:color="auto"/>
            <w:right w:val="none" w:sz="0" w:space="0" w:color="auto"/>
          </w:divBdr>
          <w:divsChild>
            <w:div w:id="73554949">
              <w:marLeft w:val="0"/>
              <w:marRight w:val="0"/>
              <w:marTop w:val="0"/>
              <w:marBottom w:val="0"/>
              <w:divBdr>
                <w:top w:val="none" w:sz="0" w:space="0" w:color="auto"/>
                <w:left w:val="none" w:sz="0" w:space="0" w:color="auto"/>
                <w:bottom w:val="none" w:sz="0" w:space="0" w:color="auto"/>
                <w:right w:val="none" w:sz="0" w:space="0" w:color="auto"/>
              </w:divBdr>
              <w:divsChild>
                <w:div w:id="11199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625194">
      <w:bodyDiv w:val="1"/>
      <w:marLeft w:val="0"/>
      <w:marRight w:val="0"/>
      <w:marTop w:val="0"/>
      <w:marBottom w:val="0"/>
      <w:divBdr>
        <w:top w:val="none" w:sz="0" w:space="0" w:color="auto"/>
        <w:left w:val="none" w:sz="0" w:space="0" w:color="auto"/>
        <w:bottom w:val="none" w:sz="0" w:space="0" w:color="auto"/>
        <w:right w:val="none" w:sz="0" w:space="0" w:color="auto"/>
      </w:divBdr>
      <w:divsChild>
        <w:div w:id="1877623680">
          <w:marLeft w:val="300"/>
          <w:marRight w:val="0"/>
          <w:marTop w:val="0"/>
          <w:marBottom w:val="0"/>
          <w:divBdr>
            <w:top w:val="none" w:sz="0" w:space="0" w:color="auto"/>
            <w:left w:val="none" w:sz="0" w:space="0" w:color="auto"/>
            <w:bottom w:val="none" w:sz="0" w:space="0" w:color="auto"/>
            <w:right w:val="none" w:sz="0" w:space="0" w:color="auto"/>
          </w:divBdr>
          <w:divsChild>
            <w:div w:id="960575822">
              <w:marLeft w:val="0"/>
              <w:marRight w:val="0"/>
              <w:marTop w:val="0"/>
              <w:marBottom w:val="0"/>
              <w:divBdr>
                <w:top w:val="none" w:sz="0" w:space="0" w:color="auto"/>
                <w:left w:val="none" w:sz="0" w:space="0" w:color="auto"/>
                <w:bottom w:val="none" w:sz="0" w:space="0" w:color="auto"/>
                <w:right w:val="none" w:sz="0" w:space="0" w:color="auto"/>
              </w:divBdr>
              <w:divsChild>
                <w:div w:id="45888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313343">
      <w:bodyDiv w:val="1"/>
      <w:marLeft w:val="0"/>
      <w:marRight w:val="0"/>
      <w:marTop w:val="0"/>
      <w:marBottom w:val="0"/>
      <w:divBdr>
        <w:top w:val="none" w:sz="0" w:space="0" w:color="auto"/>
        <w:left w:val="none" w:sz="0" w:space="0" w:color="auto"/>
        <w:bottom w:val="none" w:sz="0" w:space="0" w:color="auto"/>
        <w:right w:val="none" w:sz="0" w:space="0" w:color="auto"/>
      </w:divBdr>
      <w:divsChild>
        <w:div w:id="1726560808">
          <w:marLeft w:val="300"/>
          <w:marRight w:val="0"/>
          <w:marTop w:val="0"/>
          <w:marBottom w:val="0"/>
          <w:divBdr>
            <w:top w:val="none" w:sz="0" w:space="0" w:color="auto"/>
            <w:left w:val="none" w:sz="0" w:space="0" w:color="auto"/>
            <w:bottom w:val="none" w:sz="0" w:space="0" w:color="auto"/>
            <w:right w:val="none" w:sz="0" w:space="0" w:color="auto"/>
          </w:divBdr>
          <w:divsChild>
            <w:div w:id="311833660">
              <w:marLeft w:val="0"/>
              <w:marRight w:val="0"/>
              <w:marTop w:val="0"/>
              <w:marBottom w:val="0"/>
              <w:divBdr>
                <w:top w:val="none" w:sz="0" w:space="0" w:color="auto"/>
                <w:left w:val="none" w:sz="0" w:space="0" w:color="auto"/>
                <w:bottom w:val="none" w:sz="0" w:space="0" w:color="auto"/>
                <w:right w:val="none" w:sz="0" w:space="0" w:color="auto"/>
              </w:divBdr>
              <w:divsChild>
                <w:div w:id="6816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00865">
      <w:bodyDiv w:val="1"/>
      <w:marLeft w:val="0"/>
      <w:marRight w:val="0"/>
      <w:marTop w:val="0"/>
      <w:marBottom w:val="0"/>
      <w:divBdr>
        <w:top w:val="none" w:sz="0" w:space="0" w:color="auto"/>
        <w:left w:val="none" w:sz="0" w:space="0" w:color="auto"/>
        <w:bottom w:val="none" w:sz="0" w:space="0" w:color="auto"/>
        <w:right w:val="none" w:sz="0" w:space="0" w:color="auto"/>
      </w:divBdr>
      <w:divsChild>
        <w:div w:id="880559593">
          <w:marLeft w:val="300"/>
          <w:marRight w:val="0"/>
          <w:marTop w:val="0"/>
          <w:marBottom w:val="0"/>
          <w:divBdr>
            <w:top w:val="none" w:sz="0" w:space="0" w:color="auto"/>
            <w:left w:val="none" w:sz="0" w:space="0" w:color="auto"/>
            <w:bottom w:val="none" w:sz="0" w:space="0" w:color="auto"/>
            <w:right w:val="none" w:sz="0" w:space="0" w:color="auto"/>
          </w:divBdr>
          <w:divsChild>
            <w:div w:id="1903634686">
              <w:marLeft w:val="0"/>
              <w:marRight w:val="0"/>
              <w:marTop w:val="0"/>
              <w:marBottom w:val="0"/>
              <w:divBdr>
                <w:top w:val="none" w:sz="0" w:space="0" w:color="auto"/>
                <w:left w:val="none" w:sz="0" w:space="0" w:color="auto"/>
                <w:bottom w:val="none" w:sz="0" w:space="0" w:color="auto"/>
                <w:right w:val="none" w:sz="0" w:space="0" w:color="auto"/>
              </w:divBdr>
              <w:divsChild>
                <w:div w:id="16281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499034">
      <w:bodyDiv w:val="1"/>
      <w:marLeft w:val="0"/>
      <w:marRight w:val="0"/>
      <w:marTop w:val="0"/>
      <w:marBottom w:val="0"/>
      <w:divBdr>
        <w:top w:val="none" w:sz="0" w:space="0" w:color="auto"/>
        <w:left w:val="none" w:sz="0" w:space="0" w:color="auto"/>
        <w:bottom w:val="none" w:sz="0" w:space="0" w:color="auto"/>
        <w:right w:val="none" w:sz="0" w:space="0" w:color="auto"/>
      </w:divBdr>
      <w:divsChild>
        <w:div w:id="1681349156">
          <w:marLeft w:val="300"/>
          <w:marRight w:val="0"/>
          <w:marTop w:val="0"/>
          <w:marBottom w:val="0"/>
          <w:divBdr>
            <w:top w:val="none" w:sz="0" w:space="0" w:color="auto"/>
            <w:left w:val="none" w:sz="0" w:space="0" w:color="auto"/>
            <w:bottom w:val="none" w:sz="0" w:space="0" w:color="auto"/>
            <w:right w:val="none" w:sz="0" w:space="0" w:color="auto"/>
          </w:divBdr>
          <w:divsChild>
            <w:div w:id="2017995218">
              <w:marLeft w:val="0"/>
              <w:marRight w:val="0"/>
              <w:marTop w:val="0"/>
              <w:marBottom w:val="0"/>
              <w:divBdr>
                <w:top w:val="none" w:sz="0" w:space="0" w:color="auto"/>
                <w:left w:val="none" w:sz="0" w:space="0" w:color="auto"/>
                <w:bottom w:val="none" w:sz="0" w:space="0" w:color="auto"/>
                <w:right w:val="none" w:sz="0" w:space="0" w:color="auto"/>
              </w:divBdr>
              <w:divsChild>
                <w:div w:id="191308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45382">
      <w:bodyDiv w:val="1"/>
      <w:marLeft w:val="0"/>
      <w:marRight w:val="0"/>
      <w:marTop w:val="0"/>
      <w:marBottom w:val="0"/>
      <w:divBdr>
        <w:top w:val="none" w:sz="0" w:space="0" w:color="auto"/>
        <w:left w:val="none" w:sz="0" w:space="0" w:color="auto"/>
        <w:bottom w:val="none" w:sz="0" w:space="0" w:color="auto"/>
        <w:right w:val="none" w:sz="0" w:space="0" w:color="auto"/>
      </w:divBdr>
      <w:divsChild>
        <w:div w:id="441648621">
          <w:marLeft w:val="300"/>
          <w:marRight w:val="0"/>
          <w:marTop w:val="0"/>
          <w:marBottom w:val="0"/>
          <w:divBdr>
            <w:top w:val="none" w:sz="0" w:space="0" w:color="auto"/>
            <w:left w:val="none" w:sz="0" w:space="0" w:color="auto"/>
            <w:bottom w:val="none" w:sz="0" w:space="0" w:color="auto"/>
            <w:right w:val="none" w:sz="0" w:space="0" w:color="auto"/>
          </w:divBdr>
          <w:divsChild>
            <w:div w:id="550583504">
              <w:marLeft w:val="0"/>
              <w:marRight w:val="0"/>
              <w:marTop w:val="0"/>
              <w:marBottom w:val="0"/>
              <w:divBdr>
                <w:top w:val="none" w:sz="0" w:space="0" w:color="auto"/>
                <w:left w:val="none" w:sz="0" w:space="0" w:color="auto"/>
                <w:bottom w:val="none" w:sz="0" w:space="0" w:color="auto"/>
                <w:right w:val="none" w:sz="0" w:space="0" w:color="auto"/>
              </w:divBdr>
              <w:divsChild>
                <w:div w:id="137346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87943">
      <w:bodyDiv w:val="1"/>
      <w:marLeft w:val="0"/>
      <w:marRight w:val="0"/>
      <w:marTop w:val="0"/>
      <w:marBottom w:val="0"/>
      <w:divBdr>
        <w:top w:val="none" w:sz="0" w:space="0" w:color="auto"/>
        <w:left w:val="none" w:sz="0" w:space="0" w:color="auto"/>
        <w:bottom w:val="none" w:sz="0" w:space="0" w:color="auto"/>
        <w:right w:val="none" w:sz="0" w:space="0" w:color="auto"/>
      </w:divBdr>
      <w:divsChild>
        <w:div w:id="2036224415">
          <w:marLeft w:val="300"/>
          <w:marRight w:val="0"/>
          <w:marTop w:val="0"/>
          <w:marBottom w:val="0"/>
          <w:divBdr>
            <w:top w:val="none" w:sz="0" w:space="0" w:color="auto"/>
            <w:left w:val="none" w:sz="0" w:space="0" w:color="auto"/>
            <w:bottom w:val="none" w:sz="0" w:space="0" w:color="auto"/>
            <w:right w:val="none" w:sz="0" w:space="0" w:color="auto"/>
          </w:divBdr>
          <w:divsChild>
            <w:div w:id="401411433">
              <w:marLeft w:val="0"/>
              <w:marRight w:val="0"/>
              <w:marTop w:val="0"/>
              <w:marBottom w:val="0"/>
              <w:divBdr>
                <w:top w:val="none" w:sz="0" w:space="0" w:color="auto"/>
                <w:left w:val="none" w:sz="0" w:space="0" w:color="auto"/>
                <w:bottom w:val="none" w:sz="0" w:space="0" w:color="auto"/>
                <w:right w:val="none" w:sz="0" w:space="0" w:color="auto"/>
              </w:divBdr>
              <w:divsChild>
                <w:div w:id="12498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56676">
      <w:bodyDiv w:val="1"/>
      <w:marLeft w:val="0"/>
      <w:marRight w:val="0"/>
      <w:marTop w:val="0"/>
      <w:marBottom w:val="0"/>
      <w:divBdr>
        <w:top w:val="none" w:sz="0" w:space="0" w:color="auto"/>
        <w:left w:val="none" w:sz="0" w:space="0" w:color="auto"/>
        <w:bottom w:val="none" w:sz="0" w:space="0" w:color="auto"/>
        <w:right w:val="none" w:sz="0" w:space="0" w:color="auto"/>
      </w:divBdr>
      <w:divsChild>
        <w:div w:id="613246488">
          <w:marLeft w:val="300"/>
          <w:marRight w:val="0"/>
          <w:marTop w:val="0"/>
          <w:marBottom w:val="0"/>
          <w:divBdr>
            <w:top w:val="none" w:sz="0" w:space="0" w:color="auto"/>
            <w:left w:val="none" w:sz="0" w:space="0" w:color="auto"/>
            <w:bottom w:val="none" w:sz="0" w:space="0" w:color="auto"/>
            <w:right w:val="none" w:sz="0" w:space="0" w:color="auto"/>
          </w:divBdr>
          <w:divsChild>
            <w:div w:id="1959946855">
              <w:marLeft w:val="0"/>
              <w:marRight w:val="0"/>
              <w:marTop w:val="0"/>
              <w:marBottom w:val="0"/>
              <w:divBdr>
                <w:top w:val="none" w:sz="0" w:space="0" w:color="auto"/>
                <w:left w:val="none" w:sz="0" w:space="0" w:color="auto"/>
                <w:bottom w:val="none" w:sz="0" w:space="0" w:color="auto"/>
                <w:right w:val="none" w:sz="0" w:space="0" w:color="auto"/>
              </w:divBdr>
              <w:divsChild>
                <w:div w:id="9932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79544">
      <w:bodyDiv w:val="1"/>
      <w:marLeft w:val="0"/>
      <w:marRight w:val="0"/>
      <w:marTop w:val="0"/>
      <w:marBottom w:val="0"/>
      <w:divBdr>
        <w:top w:val="none" w:sz="0" w:space="0" w:color="auto"/>
        <w:left w:val="none" w:sz="0" w:space="0" w:color="auto"/>
        <w:bottom w:val="none" w:sz="0" w:space="0" w:color="auto"/>
        <w:right w:val="none" w:sz="0" w:space="0" w:color="auto"/>
      </w:divBdr>
    </w:div>
    <w:div w:id="204682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ag-online.org/" TargetMode="External"/><Relationship Id="rId18" Type="http://schemas.openxmlformats.org/officeDocument/2006/relationships/hyperlink" Target="http://www.bertiekingore.com/Kingore-CAG.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cms.bsu.edu/Academics/CentersandInstitutes/GiftedStudies.aspx" TargetMode="External"/><Relationship Id="rId2" Type="http://schemas.openxmlformats.org/officeDocument/2006/relationships/numbering" Target="numbering.xml"/><Relationship Id="rId16" Type="http://schemas.openxmlformats.org/officeDocument/2006/relationships/hyperlink" Target="http://www.hoagiesgifted.org/" TargetMode="External"/><Relationship Id="rId20" Type="http://schemas.openxmlformats.org/officeDocument/2006/relationships/hyperlink" Target="http://www.nagc.org/resources-publications/resources/glossary-ter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nagc.org" TargetMode="External"/><Relationship Id="rId23" Type="http://schemas.openxmlformats.org/officeDocument/2006/relationships/theme" Target="theme/theme1.xml"/><Relationship Id="rId10" Type="http://schemas.openxmlformats.org/officeDocument/2006/relationships/hyperlink" Target="http://www.ehow.com/info_8747594_high-achiever-vs-gifted-student.html" TargetMode="External"/><Relationship Id="rId19" Type="http://schemas.openxmlformats.org/officeDocument/2006/relationships/hyperlink" Target="http://www.bertiekingore.com/diffinstruct.htm" TargetMode="External"/><Relationship Id="rId4" Type="http://schemas.openxmlformats.org/officeDocument/2006/relationships/settings" Target="settings.xml"/><Relationship Id="rId9" Type="http://schemas.openxmlformats.org/officeDocument/2006/relationships/hyperlink" Target="http://www.wclark.k12.in.us/uploads/file/Christina%20Pearson/DIFFERENTIATED%20EDUCATION%20PLAN%20FOR%20IDENTIFIED%20HIGH%20ABILITY%20STUDENTS%20IN%20GRADES%20K.pdf" TargetMode="External"/><Relationship Id="rId14" Type="http://schemas.openxmlformats.org/officeDocument/2006/relationships/hyperlink" Target="http://www.doe.in.gov/exceptional/gt/welcome.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2021-2022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2308</TotalTime>
  <Pages>20</Pages>
  <Words>3429</Words>
  <Characters>19551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High Ability Handbook</vt:lpstr>
    </vt:vector>
  </TitlesOfParts>
  <Company/>
  <LinksUpToDate>false</LinksUpToDate>
  <CharactersWithSpaces>22935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Ability Handbook</dc:title>
  <dc:creator>Janine Sheppard</dc:creator>
  <cp:lastModifiedBy>Tammy Tiede</cp:lastModifiedBy>
  <cp:revision>26</cp:revision>
  <cp:lastPrinted>2022-02-16T16:32:00Z</cp:lastPrinted>
  <dcterms:created xsi:type="dcterms:W3CDTF">2017-05-03T19:08:00Z</dcterms:created>
  <dcterms:modified xsi:type="dcterms:W3CDTF">2022-02-16T17:14:00Z</dcterms:modified>
</cp:coreProperties>
</file>